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A73" w:rsidRDefault="0097430B" w:rsidP="00D540DD">
      <w:pPr>
        <w:spacing w:after="0" w:line="240" w:lineRule="auto"/>
        <w:jc w:val="both"/>
        <w:rPr>
          <w:rFonts w:ascii="Times New Roman" w:hAnsi="Times New Roman" w:cs="Times New Roman"/>
          <w:sz w:val="28"/>
          <w:szCs w:val="28"/>
        </w:rPr>
      </w:pPr>
      <w:r w:rsidRPr="0097430B">
        <w:rPr>
          <w:rFonts w:ascii="Times New Roman" w:hAnsi="Times New Roman" w:cs="Times New Roman"/>
          <w:sz w:val="28"/>
          <w:szCs w:val="28"/>
        </w:rPr>
        <w:t xml:space="preserve">Схвалено на засіданні                                      </w:t>
      </w:r>
      <w:r w:rsidR="002F4A73">
        <w:rPr>
          <w:rFonts w:ascii="Times New Roman" w:hAnsi="Times New Roman" w:cs="Times New Roman"/>
          <w:sz w:val="28"/>
          <w:szCs w:val="28"/>
        </w:rPr>
        <w:t xml:space="preserve">              </w:t>
      </w:r>
      <w:r w:rsidR="002F4A73">
        <w:rPr>
          <w:rFonts w:ascii="Times New Roman" w:hAnsi="Times New Roman" w:cs="Times New Roman"/>
          <w:sz w:val="28"/>
          <w:szCs w:val="28"/>
          <w:lang w:val="uk-UA"/>
        </w:rPr>
        <w:t xml:space="preserve">           </w:t>
      </w:r>
      <w:r w:rsidR="002F4A73">
        <w:rPr>
          <w:rFonts w:ascii="Times New Roman" w:hAnsi="Times New Roman" w:cs="Times New Roman"/>
          <w:sz w:val="28"/>
          <w:szCs w:val="28"/>
        </w:rPr>
        <w:t xml:space="preserve"> </w:t>
      </w:r>
      <w:r w:rsidRPr="0097430B">
        <w:rPr>
          <w:rFonts w:ascii="Times New Roman" w:hAnsi="Times New Roman" w:cs="Times New Roman"/>
          <w:sz w:val="28"/>
          <w:szCs w:val="28"/>
        </w:rPr>
        <w:t>Затверджено</w:t>
      </w:r>
    </w:p>
    <w:p w:rsidR="002F4A73" w:rsidRDefault="0097430B" w:rsidP="00D540DD">
      <w:pPr>
        <w:spacing w:after="0" w:line="240" w:lineRule="auto"/>
        <w:jc w:val="both"/>
        <w:rPr>
          <w:rFonts w:ascii="Times New Roman" w:hAnsi="Times New Roman" w:cs="Times New Roman"/>
          <w:sz w:val="28"/>
          <w:szCs w:val="28"/>
        </w:rPr>
      </w:pPr>
      <w:r w:rsidRPr="0097430B">
        <w:rPr>
          <w:rFonts w:ascii="Times New Roman" w:hAnsi="Times New Roman" w:cs="Times New Roman"/>
          <w:sz w:val="28"/>
          <w:szCs w:val="28"/>
        </w:rPr>
        <w:t xml:space="preserve">педагогічної   ради                                                        </w:t>
      </w:r>
      <w:r w:rsidR="002F4A73">
        <w:rPr>
          <w:rFonts w:ascii="Times New Roman" w:hAnsi="Times New Roman" w:cs="Times New Roman"/>
          <w:sz w:val="28"/>
          <w:szCs w:val="28"/>
        </w:rPr>
        <w:t xml:space="preserve">             </w:t>
      </w:r>
      <w:r w:rsidRPr="0097430B">
        <w:rPr>
          <w:rFonts w:ascii="Times New Roman" w:hAnsi="Times New Roman" w:cs="Times New Roman"/>
          <w:sz w:val="28"/>
          <w:szCs w:val="28"/>
        </w:rPr>
        <w:t>Директор</w:t>
      </w:r>
    </w:p>
    <w:p w:rsidR="0097430B" w:rsidRPr="0097430B" w:rsidRDefault="002F4A73" w:rsidP="00D540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протокол в</w:t>
      </w:r>
      <w:r w:rsidR="0097430B" w:rsidRPr="0097430B">
        <w:rPr>
          <w:rFonts w:ascii="Times New Roman" w:hAnsi="Times New Roman" w:cs="Times New Roman"/>
          <w:sz w:val="28"/>
          <w:szCs w:val="28"/>
        </w:rPr>
        <w:t xml:space="preserve">ід </w:t>
      </w:r>
      <w:r>
        <w:rPr>
          <w:rFonts w:ascii="Times New Roman" w:hAnsi="Times New Roman" w:cs="Times New Roman"/>
          <w:sz w:val="28"/>
          <w:szCs w:val="28"/>
          <w:lang w:val="uk-UA"/>
        </w:rPr>
        <w:t>31.08.2020</w:t>
      </w:r>
      <w:r w:rsidR="0097430B" w:rsidRPr="0097430B">
        <w:rPr>
          <w:rFonts w:ascii="Times New Roman" w:hAnsi="Times New Roman" w:cs="Times New Roman"/>
          <w:sz w:val="28"/>
          <w:szCs w:val="28"/>
        </w:rPr>
        <w:t xml:space="preserve"> року</w:t>
      </w:r>
      <w:r>
        <w:rPr>
          <w:rFonts w:ascii="Times New Roman" w:hAnsi="Times New Roman" w:cs="Times New Roman"/>
          <w:sz w:val="28"/>
          <w:szCs w:val="28"/>
        </w:rPr>
        <w:t xml:space="preserve"> № </w:t>
      </w:r>
      <w:r w:rsidR="00915DCC">
        <w:rPr>
          <w:rFonts w:ascii="Times New Roman" w:hAnsi="Times New Roman" w:cs="Times New Roman"/>
          <w:sz w:val="28"/>
          <w:szCs w:val="28"/>
          <w:lang w:val="uk-UA"/>
        </w:rPr>
        <w:t>6</w:t>
      </w:r>
      <w:r>
        <w:rPr>
          <w:rFonts w:ascii="Times New Roman" w:hAnsi="Times New Roman" w:cs="Times New Roman"/>
          <w:sz w:val="28"/>
          <w:szCs w:val="28"/>
          <w:lang w:val="uk-UA"/>
        </w:rPr>
        <w:t>)</w:t>
      </w:r>
      <w:r w:rsidR="0097430B" w:rsidRPr="0097430B">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97430B" w:rsidRPr="0097430B">
        <w:rPr>
          <w:rFonts w:ascii="Times New Roman" w:hAnsi="Times New Roman" w:cs="Times New Roman"/>
          <w:sz w:val="28"/>
          <w:szCs w:val="28"/>
        </w:rPr>
        <w:t xml:space="preserve">           </w:t>
      </w:r>
      <w:r>
        <w:rPr>
          <w:rFonts w:ascii="Times New Roman" w:hAnsi="Times New Roman" w:cs="Times New Roman"/>
          <w:sz w:val="28"/>
          <w:szCs w:val="28"/>
          <w:lang w:val="uk-UA"/>
        </w:rPr>
        <w:t xml:space="preserve">           _______С.Резнік</w:t>
      </w:r>
      <w:r w:rsidR="0097430B" w:rsidRPr="0097430B">
        <w:rPr>
          <w:rFonts w:ascii="Times New Roman" w:hAnsi="Times New Roman" w:cs="Times New Roman"/>
          <w:sz w:val="28"/>
          <w:szCs w:val="28"/>
        </w:rPr>
        <w:t xml:space="preserve">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w:t>
      </w:r>
    </w:p>
    <w:p w:rsidR="002F4A73" w:rsidRDefault="002F4A73" w:rsidP="00D540DD">
      <w:pPr>
        <w:spacing w:after="0" w:line="240" w:lineRule="auto"/>
        <w:ind w:firstLine="567"/>
        <w:jc w:val="both"/>
        <w:rPr>
          <w:rFonts w:ascii="Times New Roman" w:hAnsi="Times New Roman" w:cs="Times New Roman"/>
          <w:sz w:val="28"/>
          <w:szCs w:val="28"/>
        </w:rPr>
      </w:pPr>
    </w:p>
    <w:p w:rsidR="00BF05A1" w:rsidRDefault="00BF05A1" w:rsidP="00D540DD">
      <w:pPr>
        <w:spacing w:after="0" w:line="240" w:lineRule="auto"/>
        <w:ind w:firstLine="567"/>
        <w:jc w:val="both"/>
        <w:rPr>
          <w:rFonts w:ascii="Times New Roman" w:hAnsi="Times New Roman" w:cs="Times New Roman"/>
          <w:sz w:val="28"/>
          <w:szCs w:val="28"/>
        </w:rPr>
      </w:pPr>
      <w:bookmarkStart w:id="0" w:name="_GoBack"/>
      <w:bookmarkEnd w:id="0"/>
    </w:p>
    <w:p w:rsidR="002F4A73" w:rsidRPr="00BF05A1" w:rsidRDefault="0097430B" w:rsidP="00BF05A1">
      <w:pPr>
        <w:spacing w:after="0" w:line="240" w:lineRule="auto"/>
        <w:ind w:firstLine="567"/>
        <w:jc w:val="center"/>
        <w:rPr>
          <w:rFonts w:ascii="Times New Roman" w:hAnsi="Times New Roman" w:cs="Times New Roman"/>
          <w:b/>
          <w:sz w:val="32"/>
          <w:szCs w:val="32"/>
        </w:rPr>
      </w:pPr>
      <w:r w:rsidRPr="00BF05A1">
        <w:rPr>
          <w:rFonts w:ascii="Times New Roman" w:hAnsi="Times New Roman" w:cs="Times New Roman"/>
          <w:b/>
          <w:sz w:val="32"/>
          <w:szCs w:val="32"/>
        </w:rPr>
        <w:t>ПОЛОЖЕННЯ</w:t>
      </w:r>
    </w:p>
    <w:p w:rsidR="003F79AD" w:rsidRDefault="0097430B" w:rsidP="00BF05A1">
      <w:pPr>
        <w:spacing w:after="0" w:line="240" w:lineRule="auto"/>
        <w:ind w:firstLine="567"/>
        <w:jc w:val="center"/>
        <w:rPr>
          <w:rFonts w:ascii="Times New Roman" w:hAnsi="Times New Roman" w:cs="Times New Roman"/>
          <w:b/>
          <w:sz w:val="32"/>
          <w:szCs w:val="32"/>
          <w:lang w:val="uk-UA"/>
        </w:rPr>
      </w:pPr>
      <w:r w:rsidRPr="00BF05A1">
        <w:rPr>
          <w:rFonts w:ascii="Times New Roman" w:hAnsi="Times New Roman" w:cs="Times New Roman"/>
          <w:b/>
          <w:sz w:val="32"/>
          <w:szCs w:val="32"/>
        </w:rPr>
        <w:t xml:space="preserve">ПРО ВНУТРІШНЮ СИСТЕМУ ЗАБЕЗПЕЧЕННЯ ЯКОСТІ ОСВІТИ </w:t>
      </w:r>
      <w:r w:rsidR="0047640A">
        <w:rPr>
          <w:rFonts w:ascii="Times New Roman" w:hAnsi="Times New Roman" w:cs="Times New Roman"/>
          <w:b/>
          <w:sz w:val="32"/>
          <w:szCs w:val="32"/>
          <w:lang w:val="uk-UA"/>
        </w:rPr>
        <w:t xml:space="preserve">ТА ОСВІТНЬОЇ ДІЯЛЬНОСТІ </w:t>
      </w:r>
      <w:r w:rsidR="002F4A73" w:rsidRPr="00BF05A1">
        <w:rPr>
          <w:rFonts w:ascii="Times New Roman" w:hAnsi="Times New Roman" w:cs="Times New Roman"/>
          <w:b/>
          <w:sz w:val="32"/>
          <w:szCs w:val="32"/>
          <w:lang w:val="uk-UA"/>
        </w:rPr>
        <w:t xml:space="preserve">КОМУНАЛЬНОГО ЗАКЛАДУ </w:t>
      </w:r>
    </w:p>
    <w:p w:rsidR="0097430B" w:rsidRPr="003F79AD" w:rsidRDefault="002F4A73" w:rsidP="00BF05A1">
      <w:pPr>
        <w:spacing w:after="0" w:line="240" w:lineRule="auto"/>
        <w:ind w:firstLine="567"/>
        <w:jc w:val="center"/>
        <w:rPr>
          <w:rFonts w:ascii="Times New Roman" w:hAnsi="Times New Roman" w:cs="Times New Roman"/>
          <w:b/>
          <w:sz w:val="32"/>
          <w:szCs w:val="32"/>
          <w:lang w:val="uk-UA"/>
        </w:rPr>
      </w:pPr>
      <w:r w:rsidRPr="00BF05A1">
        <w:rPr>
          <w:rFonts w:ascii="Times New Roman" w:hAnsi="Times New Roman" w:cs="Times New Roman"/>
          <w:b/>
          <w:sz w:val="32"/>
          <w:szCs w:val="32"/>
          <w:lang w:val="uk-UA"/>
        </w:rPr>
        <w:t>«ЗАГАЛЬНООСВІТНЯ ШКОЛА І-ІІІ СТУПЕНІВ №26 ВІННИЦЬКОЇ МІСЬКОЇ РАДИ»</w:t>
      </w:r>
    </w:p>
    <w:p w:rsidR="0097430B" w:rsidRPr="003F79AD" w:rsidRDefault="0097430B" w:rsidP="00D540DD">
      <w:pPr>
        <w:spacing w:after="0" w:line="240" w:lineRule="auto"/>
        <w:ind w:firstLine="567"/>
        <w:jc w:val="both"/>
        <w:rPr>
          <w:rFonts w:ascii="Times New Roman" w:hAnsi="Times New Roman" w:cs="Times New Roman"/>
          <w:sz w:val="28"/>
          <w:szCs w:val="28"/>
          <w:lang w:val="uk-UA"/>
        </w:rPr>
      </w:pPr>
      <w:r w:rsidRPr="003F79AD">
        <w:rPr>
          <w:rFonts w:ascii="Times New Roman" w:hAnsi="Times New Roman" w:cs="Times New Roman"/>
          <w:sz w:val="28"/>
          <w:szCs w:val="28"/>
          <w:lang w:val="uk-UA"/>
        </w:rPr>
        <w:t xml:space="preserve">   </w:t>
      </w:r>
    </w:p>
    <w:p w:rsidR="002F4A73" w:rsidRPr="00915DCC" w:rsidRDefault="0097430B" w:rsidP="00D540DD">
      <w:pPr>
        <w:spacing w:after="0" w:line="240" w:lineRule="auto"/>
        <w:ind w:firstLine="567"/>
        <w:jc w:val="both"/>
        <w:rPr>
          <w:rFonts w:ascii="Times New Roman" w:hAnsi="Times New Roman" w:cs="Times New Roman"/>
          <w:sz w:val="28"/>
          <w:szCs w:val="28"/>
          <w:lang w:val="uk-UA"/>
        </w:rPr>
      </w:pPr>
      <w:r w:rsidRPr="003F79AD">
        <w:rPr>
          <w:rFonts w:ascii="Times New Roman" w:hAnsi="Times New Roman" w:cs="Times New Roman"/>
          <w:sz w:val="28"/>
          <w:szCs w:val="28"/>
          <w:lang w:val="uk-UA"/>
        </w:rPr>
        <w:t xml:space="preserve"> </w:t>
      </w:r>
      <w:r w:rsidRPr="00915DCC">
        <w:rPr>
          <w:rFonts w:ascii="Times New Roman" w:hAnsi="Times New Roman" w:cs="Times New Roman"/>
          <w:sz w:val="28"/>
          <w:szCs w:val="28"/>
          <w:lang w:val="uk-UA"/>
        </w:rPr>
        <w:t>1.Загальні положення</w:t>
      </w:r>
    </w:p>
    <w:p w:rsidR="002F4A73" w:rsidRPr="00915DCC" w:rsidRDefault="0097430B" w:rsidP="00D540DD">
      <w:pPr>
        <w:spacing w:after="0" w:line="240" w:lineRule="auto"/>
        <w:ind w:firstLine="567"/>
        <w:jc w:val="both"/>
        <w:rPr>
          <w:rFonts w:ascii="Times New Roman" w:hAnsi="Times New Roman" w:cs="Times New Roman"/>
          <w:sz w:val="28"/>
          <w:szCs w:val="28"/>
          <w:lang w:val="uk-UA"/>
        </w:rPr>
      </w:pPr>
      <w:r w:rsidRPr="00915DCC">
        <w:rPr>
          <w:rFonts w:ascii="Times New Roman" w:hAnsi="Times New Roman" w:cs="Times New Roman"/>
          <w:sz w:val="28"/>
          <w:szCs w:val="28"/>
          <w:lang w:val="uk-UA"/>
        </w:rPr>
        <w:t xml:space="preserve"> 1.1. Положення про внутрішню систему забезпечення якості освіти в </w:t>
      </w:r>
      <w:r w:rsidR="002F4A73">
        <w:rPr>
          <w:rFonts w:ascii="Times New Roman" w:hAnsi="Times New Roman" w:cs="Times New Roman"/>
          <w:sz w:val="28"/>
          <w:szCs w:val="28"/>
          <w:lang w:val="uk-UA"/>
        </w:rPr>
        <w:t>комунальному закладі «Загальноосвітня школа І-ІІІ ступенів №26 Вінницької міської ради»</w:t>
      </w:r>
      <w:r w:rsidRPr="00915DCC">
        <w:rPr>
          <w:rFonts w:ascii="Times New Roman" w:hAnsi="Times New Roman" w:cs="Times New Roman"/>
          <w:sz w:val="28"/>
          <w:szCs w:val="28"/>
          <w:lang w:val="uk-UA"/>
        </w:rPr>
        <w:t xml:space="preserve"> (далі - Положення) розроблено відповідно до вимог частини третьої статті 41 Закону України «Про освіту», Концепції реалізації державної політики у сфері реформування загальної середньої освіти «Нова українська школа» на період до 2029 року, Статуту закладу освіти та інших нормативних документів. </w:t>
      </w:r>
    </w:p>
    <w:p w:rsidR="002F4A73"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1.2. Терміни та їх визначення, що вживаються в Положенні:</w:t>
      </w:r>
    </w:p>
    <w:p w:rsidR="00BF05A1" w:rsidRDefault="00BF05A1" w:rsidP="00BF05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F05A1">
        <w:rPr>
          <w:rFonts w:ascii="Times New Roman" w:hAnsi="Times New Roman" w:cs="Times New Roman"/>
          <w:b/>
          <w:i/>
          <w:sz w:val="28"/>
          <w:szCs w:val="28"/>
        </w:rPr>
        <w:t>Академічна доброчесність</w:t>
      </w:r>
      <w:r w:rsidRPr="0097430B">
        <w:rPr>
          <w:rFonts w:ascii="Times New Roman" w:hAnsi="Times New Roman" w:cs="Times New Roman"/>
          <w:sz w:val="28"/>
          <w:szCs w:val="28"/>
        </w:rPr>
        <w:t xml:space="preserve"> -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w:t>
      </w:r>
      <w:r>
        <w:rPr>
          <w:rFonts w:ascii="Times New Roman" w:hAnsi="Times New Roman" w:cs="Times New Roman"/>
          <w:sz w:val="28"/>
          <w:szCs w:val="28"/>
        </w:rPr>
        <w:t>о наукових (творчих) досягнень.</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Академічний плагіат</w:t>
      </w:r>
      <w:r w:rsidRPr="0097430B">
        <w:rPr>
          <w:rFonts w:ascii="Times New Roman" w:hAnsi="Times New Roman" w:cs="Times New Roman"/>
          <w:sz w:val="28"/>
          <w:szCs w:val="28"/>
        </w:rPr>
        <w:t xml:space="preserve">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w:t>
      </w:r>
      <w:r>
        <w:rPr>
          <w:rFonts w:ascii="Times New Roman" w:hAnsi="Times New Roman" w:cs="Times New Roman"/>
          <w:sz w:val="28"/>
          <w:szCs w:val="28"/>
        </w:rPr>
        <w:t>вторів без зазначення авторства.</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lang w:val="uk-UA"/>
        </w:rPr>
        <w:t>І</w:t>
      </w:r>
      <w:r w:rsidRPr="00BF05A1">
        <w:rPr>
          <w:rFonts w:ascii="Times New Roman" w:hAnsi="Times New Roman" w:cs="Times New Roman"/>
          <w:b/>
          <w:i/>
          <w:sz w:val="28"/>
          <w:szCs w:val="28"/>
        </w:rPr>
        <w:t>нклюзивне освітнє середовище</w:t>
      </w:r>
      <w:r w:rsidRPr="0097430B">
        <w:rPr>
          <w:rFonts w:ascii="Times New Roman" w:hAnsi="Times New Roman" w:cs="Times New Roman"/>
          <w:sz w:val="28"/>
          <w:szCs w:val="28"/>
        </w:rPr>
        <w:t xml:space="preserve"> -  сукупність умов, способів і засобів їх реалізації  для  спільного  навчання,  виховання  та  розвитку  здобувачів  освіти з урахуванн</w:t>
      </w:r>
      <w:r>
        <w:rPr>
          <w:rFonts w:ascii="Times New Roman" w:hAnsi="Times New Roman" w:cs="Times New Roman"/>
          <w:sz w:val="28"/>
          <w:szCs w:val="28"/>
        </w:rPr>
        <w:t>ям їхніх потреб та можливостей.</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 xml:space="preserve">Інструмент </w:t>
      </w:r>
      <w:r w:rsidRPr="0097430B">
        <w:rPr>
          <w:rFonts w:ascii="Times New Roman" w:hAnsi="Times New Roman" w:cs="Times New Roman"/>
          <w:sz w:val="28"/>
          <w:szCs w:val="28"/>
        </w:rPr>
        <w:t xml:space="preserve">– засіб, спосіб для досягнення чогось. </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 xml:space="preserve">Критерії </w:t>
      </w:r>
      <w:r w:rsidRPr="0097430B">
        <w:rPr>
          <w:rFonts w:ascii="Times New Roman" w:hAnsi="Times New Roman" w:cs="Times New Roman"/>
          <w:sz w:val="28"/>
          <w:szCs w:val="28"/>
        </w:rPr>
        <w:t>– вимоги для визначення або оцінки людини, предмета, явища (або: ознака, на підставі якої в</w:t>
      </w:r>
      <w:r>
        <w:rPr>
          <w:rFonts w:ascii="Times New Roman" w:hAnsi="Times New Roman" w:cs="Times New Roman"/>
          <w:sz w:val="28"/>
          <w:szCs w:val="28"/>
        </w:rPr>
        <w:t>иробляється оцінка).</w:t>
      </w:r>
      <w:r w:rsidRPr="0097430B">
        <w:rPr>
          <w:rFonts w:ascii="Times New Roman" w:hAnsi="Times New Roman" w:cs="Times New Roman"/>
          <w:sz w:val="28"/>
          <w:szCs w:val="28"/>
        </w:rPr>
        <w:t xml:space="preserve"> </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Механізм</w:t>
      </w:r>
      <w:r w:rsidRPr="0097430B">
        <w:rPr>
          <w:rFonts w:ascii="Times New Roman" w:hAnsi="Times New Roman" w:cs="Times New Roman"/>
          <w:sz w:val="28"/>
          <w:szCs w:val="28"/>
        </w:rPr>
        <w:t xml:space="preserve"> – комплексний процес, спосіб організації. </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Моніторинг якості освіти</w:t>
      </w:r>
      <w:r w:rsidRPr="0097430B">
        <w:rPr>
          <w:rFonts w:ascii="Times New Roman" w:hAnsi="Times New Roman" w:cs="Times New Roman"/>
          <w:sz w:val="28"/>
          <w:szCs w:val="28"/>
        </w:rPr>
        <w:t xml:space="preserve"> - система послідовних і систематичних заходів, що здійснюються з метою виявлення та відстеження тенденцій у розвитку якості освіти в країні, на окремих територіях, у закладах освіти (інших суб’єктах освітньої діяльності), встановлення відповідності фактичних результатів освітньої діяльності її заявленим цілям, а також оцінювання ступеня, напряму і причин відхилень від цілей. </w:t>
      </w:r>
    </w:p>
    <w:p w:rsidR="00BF05A1" w:rsidRPr="0097430B"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lastRenderedPageBreak/>
        <w:t>Необ’єктивне оцінювання</w:t>
      </w:r>
      <w:r w:rsidRPr="0097430B">
        <w:rPr>
          <w:rFonts w:ascii="Times New Roman" w:hAnsi="Times New Roman" w:cs="Times New Roman"/>
          <w:sz w:val="28"/>
          <w:szCs w:val="28"/>
        </w:rPr>
        <w:t xml:space="preserve"> - свідоме завищення або заниження оцінки результатів навчання здобувачів освіти, несвоєчасні записи в класних журналах результатів оцінюв</w:t>
      </w:r>
      <w:r>
        <w:rPr>
          <w:rFonts w:ascii="Times New Roman" w:hAnsi="Times New Roman" w:cs="Times New Roman"/>
          <w:sz w:val="28"/>
          <w:szCs w:val="28"/>
        </w:rPr>
        <w:t>ання.</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Обман</w:t>
      </w:r>
      <w:r w:rsidRPr="0097430B">
        <w:rPr>
          <w:rFonts w:ascii="Times New Roman" w:hAnsi="Times New Roman" w:cs="Times New Roman"/>
          <w:sz w:val="28"/>
          <w:szCs w:val="28"/>
        </w:rPr>
        <w:t xml:space="preserve"> - надання завідомо неправдивої інформації щодо власної освітньої діяльності чи </w:t>
      </w:r>
      <w:r>
        <w:rPr>
          <w:rFonts w:ascii="Times New Roman" w:hAnsi="Times New Roman" w:cs="Times New Roman"/>
          <w:sz w:val="28"/>
          <w:szCs w:val="28"/>
        </w:rPr>
        <w:t>організації освітнього процесу.</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 xml:space="preserve">Поло́ження </w:t>
      </w:r>
      <w:r w:rsidRPr="0097430B">
        <w:rPr>
          <w:rFonts w:ascii="Times New Roman" w:hAnsi="Times New Roman" w:cs="Times New Roman"/>
          <w:sz w:val="28"/>
          <w:szCs w:val="28"/>
        </w:rPr>
        <w:t>– локально-правовий акт, що визначає основні правила організації, описує мету, структуру, взаємні обов'язки групи людей чи організацій, які об'єдналися для досягнення спільної мети.</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Правило</w:t>
      </w:r>
      <w:r w:rsidRPr="0097430B">
        <w:rPr>
          <w:rFonts w:ascii="Times New Roman" w:hAnsi="Times New Roman" w:cs="Times New Roman"/>
          <w:sz w:val="28"/>
          <w:szCs w:val="28"/>
        </w:rPr>
        <w:t xml:space="preserve"> – вимога для виконання якихось </w:t>
      </w:r>
      <w:proofErr w:type="gramStart"/>
      <w:r w:rsidRPr="0097430B">
        <w:rPr>
          <w:rFonts w:ascii="Times New Roman" w:hAnsi="Times New Roman" w:cs="Times New Roman"/>
          <w:sz w:val="28"/>
          <w:szCs w:val="28"/>
        </w:rPr>
        <w:t>умов  всіма</w:t>
      </w:r>
      <w:proofErr w:type="gramEnd"/>
      <w:r w:rsidRPr="0097430B">
        <w:rPr>
          <w:rFonts w:ascii="Times New Roman" w:hAnsi="Times New Roman" w:cs="Times New Roman"/>
          <w:sz w:val="28"/>
          <w:szCs w:val="28"/>
        </w:rPr>
        <w:t xml:space="preserve"> учасниками якої-небудь дії. </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Процедура</w:t>
      </w:r>
      <w:r w:rsidRPr="0097430B">
        <w:rPr>
          <w:rFonts w:ascii="Times New Roman" w:hAnsi="Times New Roman" w:cs="Times New Roman"/>
          <w:sz w:val="28"/>
          <w:szCs w:val="28"/>
        </w:rPr>
        <w:t xml:space="preserve"> – офіційно встановлений чи узвичаєний порядок здійснення, виконання або оформлення чого-небудь. </w:t>
      </w:r>
    </w:p>
    <w:p w:rsidR="00BF05A1" w:rsidRDefault="00BF05A1" w:rsidP="00BF05A1">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Списування</w:t>
      </w:r>
      <w:r w:rsidRPr="0097430B">
        <w:rPr>
          <w:rFonts w:ascii="Times New Roman" w:hAnsi="Times New Roman" w:cs="Times New Roman"/>
          <w:sz w:val="28"/>
          <w:szCs w:val="28"/>
        </w:rPr>
        <w:t xml:space="preserve"> - виконання письмових робіт із залученням зовнішніх джерел інформації, крім дозволених для використання, зокрема під час о</w:t>
      </w:r>
      <w:r>
        <w:rPr>
          <w:rFonts w:ascii="Times New Roman" w:hAnsi="Times New Roman" w:cs="Times New Roman"/>
          <w:sz w:val="28"/>
          <w:szCs w:val="28"/>
        </w:rPr>
        <w:t>цінювання результатів навчання.</w:t>
      </w:r>
    </w:p>
    <w:p w:rsidR="002F4A73" w:rsidRDefault="0097430B" w:rsidP="00D540DD">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Стратегія</w:t>
      </w:r>
      <w:r w:rsidRPr="0097430B">
        <w:rPr>
          <w:rFonts w:ascii="Times New Roman" w:hAnsi="Times New Roman" w:cs="Times New Roman"/>
          <w:sz w:val="28"/>
          <w:szCs w:val="28"/>
        </w:rPr>
        <w:t xml:space="preserve"> –</w:t>
      </w:r>
      <w:r w:rsidR="002F4A73">
        <w:rPr>
          <w:rFonts w:ascii="Times New Roman" w:hAnsi="Times New Roman" w:cs="Times New Roman"/>
          <w:sz w:val="28"/>
          <w:szCs w:val="28"/>
          <w:lang w:val="uk-UA"/>
        </w:rPr>
        <w:t xml:space="preserve"> </w:t>
      </w:r>
      <w:r w:rsidRPr="0097430B">
        <w:rPr>
          <w:rFonts w:ascii="Times New Roman" w:hAnsi="Times New Roman" w:cs="Times New Roman"/>
          <w:sz w:val="28"/>
          <w:szCs w:val="28"/>
        </w:rPr>
        <w:t xml:space="preserve">довгостроковий, послідовний, конструктивний, раціональний, підкріплений ідеологією, стійкий до невизначеності умов середовища план, який супроводжується постійним аналізом та моніторингом в процесі його реалізації та спрямований з певною метою на досягнення успіху в кінцевому результаті. </w:t>
      </w:r>
    </w:p>
    <w:p w:rsidR="002F4A73" w:rsidRDefault="0097430B" w:rsidP="00D540DD">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Фабрикація</w:t>
      </w:r>
      <w:r w:rsidRPr="0097430B">
        <w:rPr>
          <w:rFonts w:ascii="Times New Roman" w:hAnsi="Times New Roman" w:cs="Times New Roman"/>
          <w:sz w:val="28"/>
          <w:szCs w:val="28"/>
        </w:rPr>
        <w:t xml:space="preserve"> - вигадування даних чи фактів, що викори</w:t>
      </w:r>
      <w:r w:rsidR="002F4A73">
        <w:rPr>
          <w:rFonts w:ascii="Times New Roman" w:hAnsi="Times New Roman" w:cs="Times New Roman"/>
          <w:sz w:val="28"/>
          <w:szCs w:val="28"/>
        </w:rPr>
        <w:t>стовуються в освітньому процесі.</w:t>
      </w:r>
    </w:p>
    <w:p w:rsidR="002F4A73" w:rsidRDefault="0097430B" w:rsidP="00D540DD">
      <w:pPr>
        <w:spacing w:after="0" w:line="240" w:lineRule="auto"/>
        <w:ind w:firstLine="567"/>
        <w:jc w:val="both"/>
        <w:rPr>
          <w:rFonts w:ascii="Times New Roman" w:hAnsi="Times New Roman" w:cs="Times New Roman"/>
          <w:sz w:val="28"/>
          <w:szCs w:val="28"/>
        </w:rPr>
      </w:pPr>
      <w:r w:rsidRPr="00BF05A1">
        <w:rPr>
          <w:rFonts w:ascii="Times New Roman" w:hAnsi="Times New Roman" w:cs="Times New Roman"/>
          <w:b/>
          <w:i/>
          <w:sz w:val="28"/>
          <w:szCs w:val="28"/>
        </w:rPr>
        <w:t>Хабарництво</w:t>
      </w:r>
      <w:r w:rsidRPr="0097430B">
        <w:rPr>
          <w:rFonts w:ascii="Times New Roman" w:hAnsi="Times New Roman" w:cs="Times New Roman"/>
          <w:sz w:val="28"/>
          <w:szCs w:val="28"/>
        </w:rPr>
        <w:t xml:space="preserve">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w:t>
      </w:r>
      <w:r w:rsidR="002F4A73">
        <w:rPr>
          <w:rFonts w:ascii="Times New Roman" w:hAnsi="Times New Roman" w:cs="Times New Roman"/>
          <w:sz w:val="28"/>
          <w:szCs w:val="28"/>
        </w:rPr>
        <w:t xml:space="preserve"> переваги в освітньому процесі.</w:t>
      </w:r>
    </w:p>
    <w:p w:rsidR="008D7231"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1.3. </w:t>
      </w:r>
      <w:proofErr w:type="gramStart"/>
      <w:r w:rsidRPr="0097430B">
        <w:rPr>
          <w:rFonts w:ascii="Times New Roman" w:hAnsi="Times New Roman" w:cs="Times New Roman"/>
          <w:sz w:val="28"/>
          <w:szCs w:val="28"/>
        </w:rPr>
        <w:t>Колегіальним  органом</w:t>
      </w:r>
      <w:proofErr w:type="gramEnd"/>
      <w:r w:rsidRPr="0097430B">
        <w:rPr>
          <w:rFonts w:ascii="Times New Roman" w:hAnsi="Times New Roman" w:cs="Times New Roman"/>
          <w:sz w:val="28"/>
          <w:szCs w:val="28"/>
        </w:rPr>
        <w:t xml:space="preserve">  управління  </w:t>
      </w:r>
      <w:r w:rsidR="002F4A73">
        <w:rPr>
          <w:rFonts w:ascii="Times New Roman" w:hAnsi="Times New Roman" w:cs="Times New Roman"/>
          <w:sz w:val="28"/>
          <w:szCs w:val="28"/>
          <w:lang w:val="uk-UA"/>
        </w:rPr>
        <w:t>комунального закладу «Загальноосвітня школа І-ІІІ ступенів №26 Вінницької міської ради»</w:t>
      </w:r>
      <w:r w:rsidRPr="0097430B">
        <w:rPr>
          <w:rFonts w:ascii="Times New Roman" w:hAnsi="Times New Roman" w:cs="Times New Roman"/>
          <w:sz w:val="28"/>
          <w:szCs w:val="28"/>
        </w:rPr>
        <w:t>,  який  визначає, затве</w:t>
      </w:r>
      <w:r w:rsidR="008D7231">
        <w:rPr>
          <w:rFonts w:ascii="Times New Roman" w:hAnsi="Times New Roman" w:cs="Times New Roman"/>
          <w:sz w:val="28"/>
          <w:szCs w:val="28"/>
        </w:rPr>
        <w:t xml:space="preserve">рджує систему, стратегію  та </w:t>
      </w:r>
      <w:r w:rsidRPr="0097430B">
        <w:rPr>
          <w:rFonts w:ascii="Times New Roman" w:hAnsi="Times New Roman" w:cs="Times New Roman"/>
          <w:sz w:val="28"/>
          <w:szCs w:val="28"/>
        </w:rPr>
        <w:t xml:space="preserve">процедури  внутрішнього  забезпечення  якості  освіти є педагогічна рада. </w:t>
      </w:r>
    </w:p>
    <w:p w:rsidR="008D7231"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1.4. Внутрішня система забезпечення якості освіти в закладі включає:</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стратегію та процедури забезпечення якості освіти; </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критерії, правила і процедури оцінювання здобувачів освіти;</w:t>
      </w:r>
    </w:p>
    <w:p w:rsidR="008D7231" w:rsidRPr="00B06955" w:rsidRDefault="008D7231" w:rsidP="00B06955">
      <w:pPr>
        <w:pStyle w:val="a3"/>
        <w:numPr>
          <w:ilvl w:val="1"/>
          <w:numId w:val="22"/>
        </w:numPr>
        <w:spacing w:after="0" w:line="240" w:lineRule="auto"/>
        <w:ind w:left="1276" w:hanging="283"/>
        <w:jc w:val="both"/>
        <w:rPr>
          <w:rFonts w:ascii="Times New Roman" w:hAnsi="Times New Roman" w:cs="Times New Roman"/>
          <w:sz w:val="28"/>
          <w:szCs w:val="28"/>
        </w:rPr>
      </w:pPr>
      <w:r w:rsidRPr="00B06955">
        <w:rPr>
          <w:rFonts w:ascii="Times New Roman" w:hAnsi="Times New Roman" w:cs="Times New Roman"/>
          <w:sz w:val="28"/>
          <w:szCs w:val="28"/>
        </w:rPr>
        <w:t xml:space="preserve">критерії, правила і процедури оцінювання </w:t>
      </w:r>
      <w:r w:rsidRPr="00B06955">
        <w:rPr>
          <w:rFonts w:ascii="Times New Roman" w:hAnsi="Times New Roman" w:cs="Times New Roman"/>
          <w:sz w:val="28"/>
          <w:szCs w:val="28"/>
          <w:lang w:val="uk-UA"/>
        </w:rPr>
        <w:t>класного колективу</w:t>
      </w:r>
      <w:r w:rsidRPr="00B06955">
        <w:rPr>
          <w:rFonts w:ascii="Times New Roman" w:hAnsi="Times New Roman" w:cs="Times New Roman"/>
          <w:sz w:val="28"/>
          <w:szCs w:val="28"/>
        </w:rPr>
        <w:t>;</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критерії, правила і процедури оцінювання педагогічної діяльності педагогічних працівників; </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оприлюднені критерії, правила і процедури оцінювання </w:t>
      </w:r>
      <w:proofErr w:type="gramStart"/>
      <w:r w:rsidRPr="00B06955">
        <w:rPr>
          <w:rFonts w:ascii="Times New Roman" w:hAnsi="Times New Roman" w:cs="Times New Roman"/>
          <w:sz w:val="28"/>
          <w:szCs w:val="28"/>
        </w:rPr>
        <w:t>управлінської  діяльності</w:t>
      </w:r>
      <w:proofErr w:type="gramEnd"/>
      <w:r w:rsidRPr="00B06955">
        <w:rPr>
          <w:rFonts w:ascii="Times New Roman" w:hAnsi="Times New Roman" w:cs="Times New Roman"/>
          <w:sz w:val="28"/>
          <w:szCs w:val="28"/>
        </w:rPr>
        <w:t xml:space="preserve"> керівних працівників закладу освіти; </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забезпечення наявності інформаційних систем для ефективного </w:t>
      </w:r>
      <w:proofErr w:type="gramStart"/>
      <w:r w:rsidRPr="00B06955">
        <w:rPr>
          <w:rFonts w:ascii="Times New Roman" w:hAnsi="Times New Roman" w:cs="Times New Roman"/>
          <w:sz w:val="28"/>
          <w:szCs w:val="28"/>
        </w:rPr>
        <w:t>управління  закладом</w:t>
      </w:r>
      <w:proofErr w:type="gramEnd"/>
      <w:r w:rsidRPr="00B06955">
        <w:rPr>
          <w:rFonts w:ascii="Times New Roman" w:hAnsi="Times New Roman" w:cs="Times New Roman"/>
          <w:sz w:val="28"/>
          <w:szCs w:val="28"/>
        </w:rPr>
        <w:t xml:space="preserve"> освіти; </w:t>
      </w:r>
    </w:p>
    <w:p w:rsidR="008D7231" w:rsidRPr="00B06955" w:rsidRDefault="0097430B" w:rsidP="00B06955">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створення в закладі освіти інклюзивного освітнього </w:t>
      </w:r>
      <w:proofErr w:type="gramStart"/>
      <w:r w:rsidRPr="00B06955">
        <w:rPr>
          <w:rFonts w:ascii="Times New Roman" w:hAnsi="Times New Roman" w:cs="Times New Roman"/>
          <w:sz w:val="28"/>
          <w:szCs w:val="28"/>
        </w:rPr>
        <w:t>середовища,  універсального</w:t>
      </w:r>
      <w:proofErr w:type="gramEnd"/>
      <w:r w:rsidRPr="00B06955">
        <w:rPr>
          <w:rFonts w:ascii="Times New Roman" w:hAnsi="Times New Roman" w:cs="Times New Roman"/>
          <w:sz w:val="28"/>
          <w:szCs w:val="28"/>
        </w:rPr>
        <w:t xml:space="preserve"> дизайну та розумного пристосування; </w:t>
      </w:r>
    </w:p>
    <w:p w:rsidR="00BF05A1" w:rsidRDefault="0097430B" w:rsidP="00BF05A1">
      <w:pPr>
        <w:pStyle w:val="a3"/>
        <w:numPr>
          <w:ilvl w:val="0"/>
          <w:numId w:val="22"/>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систему та механізми забезпечення академічної доброчесності</w:t>
      </w:r>
      <w:r w:rsidR="008D7231" w:rsidRPr="00B06955">
        <w:rPr>
          <w:rFonts w:ascii="Times New Roman" w:hAnsi="Times New Roman" w:cs="Times New Roman"/>
          <w:sz w:val="28"/>
          <w:szCs w:val="28"/>
          <w:lang w:val="uk-UA"/>
        </w:rPr>
        <w:t xml:space="preserve"> та корпоративної етики.</w:t>
      </w:r>
      <w:r w:rsidRPr="00B06955">
        <w:rPr>
          <w:rFonts w:ascii="Times New Roman" w:hAnsi="Times New Roman" w:cs="Times New Roman"/>
          <w:sz w:val="28"/>
          <w:szCs w:val="28"/>
        </w:rPr>
        <w:t xml:space="preserve">   </w:t>
      </w:r>
    </w:p>
    <w:p w:rsidR="00BF05A1" w:rsidRDefault="00BF05A1" w:rsidP="00BF05A1">
      <w:pPr>
        <w:spacing w:after="0" w:line="240" w:lineRule="auto"/>
        <w:jc w:val="both"/>
        <w:rPr>
          <w:rFonts w:ascii="Times New Roman" w:hAnsi="Times New Roman" w:cs="Times New Roman"/>
          <w:sz w:val="28"/>
          <w:szCs w:val="28"/>
        </w:rPr>
      </w:pPr>
    </w:p>
    <w:p w:rsidR="00BF05A1" w:rsidRPr="00BF05A1" w:rsidRDefault="00BF05A1" w:rsidP="00BF05A1">
      <w:pPr>
        <w:spacing w:after="0" w:line="240" w:lineRule="auto"/>
        <w:jc w:val="both"/>
        <w:rPr>
          <w:rFonts w:ascii="Times New Roman" w:hAnsi="Times New Roman" w:cs="Times New Roman"/>
          <w:sz w:val="28"/>
          <w:szCs w:val="28"/>
        </w:rPr>
      </w:pPr>
    </w:p>
    <w:p w:rsidR="008D7231" w:rsidRPr="00BF05A1" w:rsidRDefault="0097430B" w:rsidP="00BF05A1">
      <w:pPr>
        <w:pStyle w:val="a3"/>
        <w:spacing w:after="0" w:line="240" w:lineRule="auto"/>
        <w:ind w:left="1287"/>
        <w:jc w:val="both"/>
        <w:rPr>
          <w:rFonts w:ascii="Times New Roman" w:hAnsi="Times New Roman" w:cs="Times New Roman"/>
          <w:b/>
          <w:sz w:val="32"/>
          <w:szCs w:val="32"/>
        </w:rPr>
      </w:pPr>
      <w:r w:rsidRPr="00BF05A1">
        <w:rPr>
          <w:rFonts w:ascii="Times New Roman" w:hAnsi="Times New Roman" w:cs="Times New Roman"/>
          <w:b/>
          <w:sz w:val="32"/>
          <w:szCs w:val="32"/>
        </w:rPr>
        <w:t xml:space="preserve">2.  Зміст внутрішньої системи забезпечення якості освіти. </w:t>
      </w:r>
    </w:p>
    <w:p w:rsidR="008D7231"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2.1.Стратегія та процедура забезпечення якості освіти Стратегія та процедура забезпечення якості освіти базується на наступних принципах: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відповідності Державним стандартам загальної середньої освіти;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відповідальності за забезпечення якості освіти та якості освітньої діяльності;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системності в управлінні якістю на всіх стадіях освітнього процесу;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здійснення обґрунтованого моніторингу якості;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готовності суб’єктів освітньої діяльності до ефективних змін; </w:t>
      </w:r>
    </w:p>
    <w:p w:rsidR="008D7231" w:rsidRPr="00B06955" w:rsidRDefault="0097430B" w:rsidP="00B06955">
      <w:pPr>
        <w:pStyle w:val="a3"/>
        <w:numPr>
          <w:ilvl w:val="0"/>
          <w:numId w:val="21"/>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відкритості  інформації</w:t>
      </w:r>
      <w:proofErr w:type="gramEnd"/>
      <w:r w:rsidRPr="00B06955">
        <w:rPr>
          <w:rFonts w:ascii="Times New Roman" w:hAnsi="Times New Roman" w:cs="Times New Roman"/>
          <w:sz w:val="28"/>
          <w:szCs w:val="28"/>
        </w:rPr>
        <w:t xml:space="preserve">  на  всіх  етапах  забезпечення  якості  та  прозорості  процедур  системи забезпечення якості освітньої діяльності. </w:t>
      </w:r>
    </w:p>
    <w:p w:rsidR="008D7231"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Стратегія (політика) та процедури забезпечення якості освіти передбачають здійснення таких процедур і заходів: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 удосконалення планування освітньої діяльності;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підвищення якості знань здобувачів освіти;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посилення кадрового потенціалу закладу освіти та підвищення </w:t>
      </w:r>
      <w:proofErr w:type="gramStart"/>
      <w:r w:rsidRPr="00B06955">
        <w:rPr>
          <w:rFonts w:ascii="Times New Roman" w:hAnsi="Times New Roman" w:cs="Times New Roman"/>
          <w:sz w:val="28"/>
          <w:szCs w:val="28"/>
        </w:rPr>
        <w:t>кваліфікації  педагогічних</w:t>
      </w:r>
      <w:proofErr w:type="gramEnd"/>
      <w:r w:rsidRPr="00B06955">
        <w:rPr>
          <w:rFonts w:ascii="Times New Roman" w:hAnsi="Times New Roman" w:cs="Times New Roman"/>
          <w:sz w:val="28"/>
          <w:szCs w:val="28"/>
        </w:rPr>
        <w:t xml:space="preserve"> працівників;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забезпечення наявності необхідних ресурсів для організації освітнього процесу та підтримки здобувачів освіти;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розвиток інформаційних систем з метою підвищення ефективності управління освітнім процесом; </w:t>
      </w:r>
    </w:p>
    <w:p w:rsidR="008D7231" w:rsidRPr="00B06955" w:rsidRDefault="0097430B" w:rsidP="00B06955">
      <w:pPr>
        <w:pStyle w:val="a3"/>
        <w:numPr>
          <w:ilvl w:val="0"/>
          <w:numId w:val="20"/>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забезпечення публічності інформації про діяльність закладу;  </w:t>
      </w:r>
    </w:p>
    <w:p w:rsidR="008D7231" w:rsidRPr="00B06955" w:rsidRDefault="00B06955" w:rsidP="00B06955">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0097430B" w:rsidRPr="00B06955">
        <w:rPr>
          <w:rFonts w:ascii="Times New Roman" w:hAnsi="Times New Roman" w:cs="Times New Roman"/>
          <w:sz w:val="28"/>
          <w:szCs w:val="28"/>
        </w:rPr>
        <w:t xml:space="preserve">творення системи запобігання та виявлення академічної недоброчесності </w:t>
      </w:r>
      <w:r w:rsidR="008D7231" w:rsidRPr="00B06955">
        <w:rPr>
          <w:rFonts w:ascii="Times New Roman" w:hAnsi="Times New Roman" w:cs="Times New Roman"/>
          <w:sz w:val="28"/>
          <w:szCs w:val="28"/>
          <w:lang w:val="uk-UA"/>
        </w:rPr>
        <w:t xml:space="preserve">та порушень корпоративної етики </w:t>
      </w:r>
      <w:r w:rsidR="0097430B" w:rsidRPr="00B06955">
        <w:rPr>
          <w:rFonts w:ascii="Times New Roman" w:hAnsi="Times New Roman" w:cs="Times New Roman"/>
          <w:sz w:val="28"/>
          <w:szCs w:val="28"/>
        </w:rPr>
        <w:t xml:space="preserve">в діяльності педагогічних працівників та здобувачів освіти. </w:t>
      </w:r>
    </w:p>
    <w:p w:rsidR="008D7231"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Основними напрямками політики із забезпечення якості освітньої діяльності в закладі освіти є: </w:t>
      </w:r>
    </w:p>
    <w:p w:rsidR="008D7231"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якість освіти; </w:t>
      </w:r>
    </w:p>
    <w:p w:rsidR="008D7231" w:rsidRPr="00BF05A1" w:rsidRDefault="0097430B" w:rsidP="00BF05A1">
      <w:pPr>
        <w:pStyle w:val="a3"/>
        <w:numPr>
          <w:ilvl w:val="0"/>
          <w:numId w:val="34"/>
        </w:numPr>
        <w:spacing w:after="0" w:line="240" w:lineRule="auto"/>
        <w:jc w:val="both"/>
        <w:rPr>
          <w:rFonts w:ascii="Times New Roman" w:hAnsi="Times New Roman" w:cs="Times New Roman"/>
          <w:sz w:val="28"/>
          <w:szCs w:val="28"/>
        </w:rPr>
      </w:pPr>
      <w:proofErr w:type="gramStart"/>
      <w:r w:rsidRPr="00BF05A1">
        <w:rPr>
          <w:rFonts w:ascii="Times New Roman" w:hAnsi="Times New Roman" w:cs="Times New Roman"/>
          <w:sz w:val="28"/>
          <w:szCs w:val="28"/>
        </w:rPr>
        <w:t>рівень  професійної</w:t>
      </w:r>
      <w:proofErr w:type="gramEnd"/>
      <w:r w:rsidRPr="00BF05A1">
        <w:rPr>
          <w:rFonts w:ascii="Times New Roman" w:hAnsi="Times New Roman" w:cs="Times New Roman"/>
          <w:sz w:val="28"/>
          <w:szCs w:val="28"/>
        </w:rPr>
        <w:t xml:space="preserve">  компетентності  педагогічних  працівників  і забезпечення їх вмотивованості до підвищення якості освітньої діяльності; </w:t>
      </w:r>
    </w:p>
    <w:p w:rsidR="009E6D9D"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якість реалізації освітніх програм, вдосконалення змісту, форм та методів освітньої діяльності та підвищення рівня об’єктивності оцінювання. </w:t>
      </w:r>
    </w:p>
    <w:p w:rsidR="009E6D9D"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Механізм функціонування системи забезпечення якості освіти </w:t>
      </w:r>
      <w:r w:rsidR="009E6D9D" w:rsidRPr="00BF05A1">
        <w:rPr>
          <w:rFonts w:ascii="Times New Roman" w:hAnsi="Times New Roman" w:cs="Times New Roman"/>
          <w:sz w:val="28"/>
          <w:szCs w:val="28"/>
          <w:lang w:val="uk-UA"/>
        </w:rPr>
        <w:t>комунального закладу «Загальноосвітня школа І-ІІІ ступенів №26 Вінницької міської ради»</w:t>
      </w:r>
      <w:r w:rsidR="009E6D9D" w:rsidRPr="00BF05A1">
        <w:rPr>
          <w:rFonts w:ascii="Times New Roman" w:hAnsi="Times New Roman" w:cs="Times New Roman"/>
          <w:sz w:val="28"/>
          <w:szCs w:val="28"/>
        </w:rPr>
        <w:t xml:space="preserve"> </w:t>
      </w:r>
      <w:r w:rsidRPr="00BF05A1">
        <w:rPr>
          <w:rFonts w:ascii="Times New Roman" w:hAnsi="Times New Roman" w:cs="Times New Roman"/>
          <w:sz w:val="28"/>
          <w:szCs w:val="28"/>
        </w:rPr>
        <w:t xml:space="preserve">включає послідовну підготовку та практичну реалізацію наступних етапів управління: </w:t>
      </w:r>
    </w:p>
    <w:p w:rsidR="0097430B"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планування (аналіз сучасного стану освітньої діяльності та освітнього процесу; визначення сильних сторін і проблем у </w:t>
      </w:r>
      <w:r w:rsidRPr="00BF05A1">
        <w:rPr>
          <w:rFonts w:ascii="Times New Roman" w:hAnsi="Times New Roman" w:cs="Times New Roman"/>
          <w:sz w:val="28"/>
          <w:szCs w:val="28"/>
        </w:rPr>
        <w:lastRenderedPageBreak/>
        <w:t xml:space="preserve">розвитку; визначення пріоритетних цілей та розробка планів їх реалізації); </w:t>
      </w:r>
    </w:p>
    <w:p w:rsidR="009E6D9D"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організацію (переформатування/створення організаційної структури для досягнення поставлених цілей; визначення, розподіл та розмежування повноважень із метою координування та взаємодії у процесі виконання завдань); </w:t>
      </w:r>
    </w:p>
    <w:p w:rsidR="009E6D9D"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контроль (розробка процедур вимірювання та зіставлення отриманих результатів зі стандартами); </w:t>
      </w:r>
    </w:p>
    <w:p w:rsidR="009E6D9D" w:rsidRPr="00BF05A1" w:rsidRDefault="0097430B" w:rsidP="00BF05A1">
      <w:pPr>
        <w:pStyle w:val="a3"/>
        <w:numPr>
          <w:ilvl w:val="0"/>
          <w:numId w:val="34"/>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коригування (визначення та реалізація необхідних дій та заходів, націлених на стимулювання процесу досягнення максимальної відповідності стандартам).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Система контролю якості освітнього процесу в закладі включає:</w:t>
      </w:r>
    </w:p>
    <w:p w:rsidR="009E6D9D" w:rsidRPr="00B06955" w:rsidRDefault="0097430B" w:rsidP="00B06955">
      <w:pPr>
        <w:pStyle w:val="a3"/>
        <w:numPr>
          <w:ilvl w:val="0"/>
          <w:numId w:val="18"/>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Самооцінку ефективності дія</w:t>
      </w:r>
      <w:r w:rsidR="00B06955">
        <w:rPr>
          <w:rFonts w:ascii="Times New Roman" w:hAnsi="Times New Roman" w:cs="Times New Roman"/>
          <w:sz w:val="28"/>
          <w:szCs w:val="28"/>
        </w:rPr>
        <w:t>льності із забезпечення якості.</w:t>
      </w:r>
    </w:p>
    <w:p w:rsidR="009E6D9D" w:rsidRPr="00B06955" w:rsidRDefault="0097430B" w:rsidP="00B06955">
      <w:pPr>
        <w:pStyle w:val="a3"/>
        <w:numPr>
          <w:ilvl w:val="0"/>
          <w:numId w:val="18"/>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Контроль якості результатів навча</w:t>
      </w:r>
      <w:r w:rsidR="00B06955">
        <w:rPr>
          <w:rFonts w:ascii="Times New Roman" w:hAnsi="Times New Roman" w:cs="Times New Roman"/>
          <w:sz w:val="28"/>
          <w:szCs w:val="28"/>
        </w:rPr>
        <w:t>ння та об’єктивності оцінювання.</w:t>
      </w:r>
      <w:r w:rsidRPr="00B06955">
        <w:rPr>
          <w:rFonts w:ascii="Times New Roman" w:hAnsi="Times New Roman" w:cs="Times New Roman"/>
          <w:sz w:val="28"/>
          <w:szCs w:val="28"/>
        </w:rPr>
        <w:t xml:space="preserve"> </w:t>
      </w:r>
    </w:p>
    <w:p w:rsidR="009E6D9D" w:rsidRPr="00B06955" w:rsidRDefault="0097430B" w:rsidP="00B06955">
      <w:pPr>
        <w:pStyle w:val="a3"/>
        <w:numPr>
          <w:ilvl w:val="0"/>
          <w:numId w:val="18"/>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Контроль якості реалізації навчальних (освітніх) програм.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Критеріями ефективності внутрішньої системи забезпечення якості освіти є: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1. Досягнення здобувачів освіти, показники результатів їх навчання.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2. Відповідність показників успішності здобувачів освіти результатам їх навчання на кожному рівні повної загальної середньої освіти під час державної підсумкової атестації, зовнішнього незалежного оцінювання.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3. Якісний склад та ефективність роботи педагогічних працівників.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4. Показник наявності освітніх, методичних і матеріально-технічних ресурсів для забезпече</w:t>
      </w:r>
      <w:r w:rsidR="009E6D9D">
        <w:rPr>
          <w:rFonts w:ascii="Times New Roman" w:hAnsi="Times New Roman" w:cs="Times New Roman"/>
          <w:sz w:val="28"/>
          <w:szCs w:val="28"/>
        </w:rPr>
        <w:t>ння якісного освітнього процесу</w:t>
      </w:r>
      <w:r w:rsidR="009E6D9D">
        <w:rPr>
          <w:rFonts w:ascii="Times New Roman" w:hAnsi="Times New Roman" w:cs="Times New Roman"/>
          <w:sz w:val="28"/>
          <w:szCs w:val="28"/>
          <w:lang w:val="uk-UA"/>
        </w:rPr>
        <w:t>.</w:t>
      </w:r>
      <w:r w:rsidRPr="0097430B">
        <w:rPr>
          <w:rFonts w:ascii="Times New Roman" w:hAnsi="Times New Roman" w:cs="Times New Roman"/>
          <w:sz w:val="28"/>
          <w:szCs w:val="28"/>
        </w:rPr>
        <w:t xml:space="preserve">  </w:t>
      </w:r>
    </w:p>
    <w:p w:rsidR="009E6D9D" w:rsidRPr="009E6D9D" w:rsidRDefault="009E6D9D" w:rsidP="00D540D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Дотримання академічної доброчесності та корпоративної етики.</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2.2. Завдання внутрішньої системи забезпечення якості освіти: </w:t>
      </w:r>
    </w:p>
    <w:p w:rsidR="009E6D9D" w:rsidRPr="00B06955" w:rsidRDefault="0097430B" w:rsidP="00B06955">
      <w:pPr>
        <w:pStyle w:val="a3"/>
        <w:numPr>
          <w:ilvl w:val="0"/>
          <w:numId w:val="17"/>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оновлення методичної бази освітньої діяльності; </w:t>
      </w:r>
    </w:p>
    <w:p w:rsidR="009E6D9D" w:rsidRPr="00B06955" w:rsidRDefault="0097430B" w:rsidP="00B06955">
      <w:pPr>
        <w:pStyle w:val="a3"/>
        <w:numPr>
          <w:ilvl w:val="0"/>
          <w:numId w:val="17"/>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контроль за виконанням навчальних планів та освітньої програми, якістю знань, умінь і навичок учнів, розробка рекомендацій щодо їх покращення; </w:t>
      </w:r>
    </w:p>
    <w:p w:rsidR="009E6D9D" w:rsidRPr="00B06955" w:rsidRDefault="0097430B" w:rsidP="00B06955">
      <w:pPr>
        <w:pStyle w:val="a3"/>
        <w:numPr>
          <w:ilvl w:val="0"/>
          <w:numId w:val="17"/>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моніторинг та оптимізація соціально-психологічного середовища закладу освіти; </w:t>
      </w:r>
    </w:p>
    <w:p w:rsidR="009E6D9D" w:rsidRPr="00B06955" w:rsidRDefault="0097430B" w:rsidP="00B06955">
      <w:pPr>
        <w:pStyle w:val="a3"/>
        <w:numPr>
          <w:ilvl w:val="0"/>
          <w:numId w:val="17"/>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створення необхідних умов для підвищення фахового кваліфікаційного рівня педагогічних працівників.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2.3. Моніторинг якості освіти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Моніторинг якості освіти може бути внутрішній та зовнішній. Внутрішній моніторинг якості освіти проводиться закладом освіти (іншими суб’єктамиосвітньої діяльності).  </w:t>
      </w:r>
    </w:p>
    <w:p w:rsidR="009E6D9D" w:rsidRPr="009E6D9D" w:rsidRDefault="0097430B" w:rsidP="00D540DD">
      <w:pPr>
        <w:spacing w:after="0" w:line="240" w:lineRule="auto"/>
        <w:ind w:firstLine="567"/>
        <w:jc w:val="both"/>
        <w:rPr>
          <w:rFonts w:ascii="Times New Roman" w:hAnsi="Times New Roman" w:cs="Times New Roman"/>
          <w:b/>
          <w:i/>
          <w:sz w:val="28"/>
          <w:szCs w:val="28"/>
        </w:rPr>
      </w:pPr>
      <w:r w:rsidRPr="009E6D9D">
        <w:rPr>
          <w:rFonts w:ascii="Times New Roman" w:hAnsi="Times New Roman" w:cs="Times New Roman"/>
          <w:b/>
          <w:i/>
          <w:sz w:val="28"/>
          <w:szCs w:val="28"/>
        </w:rPr>
        <w:t xml:space="preserve">Завдання моніторингу: </w:t>
      </w:r>
    </w:p>
    <w:p w:rsidR="009E6D9D" w:rsidRPr="00B06955" w:rsidRDefault="0097430B" w:rsidP="00B06955">
      <w:pPr>
        <w:pStyle w:val="a3"/>
        <w:numPr>
          <w:ilvl w:val="0"/>
          <w:numId w:val="16"/>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Здійснення систематичного контролю за освітнім процесом у школі. </w:t>
      </w:r>
    </w:p>
    <w:p w:rsidR="009E6D9D" w:rsidRPr="00B06955" w:rsidRDefault="0097430B" w:rsidP="00B06955">
      <w:pPr>
        <w:pStyle w:val="a3"/>
        <w:numPr>
          <w:ilvl w:val="0"/>
          <w:numId w:val="16"/>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Створення власної системи неперервного і тривалого спостереження, оцінювання стану освітнього процесу. </w:t>
      </w:r>
    </w:p>
    <w:p w:rsidR="009E6D9D" w:rsidRPr="00B06955" w:rsidRDefault="0097430B" w:rsidP="00B06955">
      <w:pPr>
        <w:pStyle w:val="a3"/>
        <w:numPr>
          <w:ilvl w:val="0"/>
          <w:numId w:val="16"/>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Аналіз чинників впливу на результативність успішності, підтримка високої мотивації навчання. </w:t>
      </w:r>
    </w:p>
    <w:p w:rsidR="009E6D9D" w:rsidRPr="00B06955" w:rsidRDefault="0097430B" w:rsidP="00B06955">
      <w:pPr>
        <w:pStyle w:val="a3"/>
        <w:numPr>
          <w:ilvl w:val="0"/>
          <w:numId w:val="16"/>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lastRenderedPageBreak/>
        <w:t xml:space="preserve">Створення оптимальних соціально-психологічних умов для саморозвитку та самореалізації здобувачів освіти і педагогів. </w:t>
      </w:r>
    </w:p>
    <w:p w:rsidR="0097430B" w:rsidRPr="00B06955" w:rsidRDefault="0097430B" w:rsidP="00B06955">
      <w:pPr>
        <w:pStyle w:val="a3"/>
        <w:numPr>
          <w:ilvl w:val="0"/>
          <w:numId w:val="16"/>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Прогнозування на підставі об’єктивних даних динаміки й тенденцій розвитку освітнього процесу в школі.  </w:t>
      </w:r>
    </w:p>
    <w:p w:rsidR="009E6D9D" w:rsidRPr="009E6D9D" w:rsidRDefault="0097430B" w:rsidP="00D540DD">
      <w:pPr>
        <w:spacing w:after="0" w:line="240" w:lineRule="auto"/>
        <w:ind w:firstLine="567"/>
        <w:jc w:val="both"/>
        <w:rPr>
          <w:rFonts w:ascii="Times New Roman" w:hAnsi="Times New Roman" w:cs="Times New Roman"/>
          <w:b/>
          <w:i/>
          <w:sz w:val="28"/>
          <w:szCs w:val="28"/>
        </w:rPr>
      </w:pPr>
      <w:r w:rsidRPr="009E6D9D">
        <w:rPr>
          <w:rFonts w:ascii="Times New Roman" w:hAnsi="Times New Roman" w:cs="Times New Roman"/>
          <w:b/>
          <w:i/>
          <w:sz w:val="28"/>
          <w:szCs w:val="28"/>
        </w:rPr>
        <w:t xml:space="preserve">Предмет моніторингу.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Предметом моніторингу є якість освітнього процесу в закладі освіти.  </w:t>
      </w:r>
    </w:p>
    <w:p w:rsidR="009E6D9D" w:rsidRPr="009E6D9D" w:rsidRDefault="0097430B" w:rsidP="00D540DD">
      <w:pPr>
        <w:spacing w:after="0" w:line="240" w:lineRule="auto"/>
        <w:ind w:firstLine="567"/>
        <w:jc w:val="both"/>
        <w:rPr>
          <w:rFonts w:ascii="Times New Roman" w:hAnsi="Times New Roman" w:cs="Times New Roman"/>
          <w:b/>
          <w:i/>
          <w:sz w:val="28"/>
          <w:szCs w:val="28"/>
        </w:rPr>
      </w:pPr>
      <w:r w:rsidRPr="009E6D9D">
        <w:rPr>
          <w:rFonts w:ascii="Times New Roman" w:hAnsi="Times New Roman" w:cs="Times New Roman"/>
          <w:b/>
          <w:i/>
          <w:sz w:val="28"/>
          <w:szCs w:val="28"/>
        </w:rPr>
        <w:t>Об’єкти моніторингу.</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Об’єктом моніторингу є система організації освітнього процесу в школі, що включає кілька рівнів: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здобувач освіти;</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 учитель;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класний керівник;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батьки і громадськість та ін.  </w:t>
      </w:r>
    </w:p>
    <w:p w:rsidR="009E6D9D" w:rsidRPr="00B06955" w:rsidRDefault="0097430B" w:rsidP="00D540DD">
      <w:pPr>
        <w:spacing w:after="0" w:line="240" w:lineRule="auto"/>
        <w:ind w:firstLine="567"/>
        <w:jc w:val="both"/>
        <w:rPr>
          <w:rFonts w:ascii="Times New Roman" w:hAnsi="Times New Roman" w:cs="Times New Roman"/>
          <w:b/>
          <w:i/>
          <w:sz w:val="28"/>
          <w:szCs w:val="28"/>
        </w:rPr>
      </w:pPr>
      <w:r w:rsidRPr="00B06955">
        <w:rPr>
          <w:rFonts w:ascii="Times New Roman" w:hAnsi="Times New Roman" w:cs="Times New Roman"/>
          <w:b/>
          <w:i/>
          <w:sz w:val="28"/>
          <w:szCs w:val="28"/>
        </w:rPr>
        <w:t xml:space="preserve">Суб’єкти моніторингу.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Суб’</w:t>
      </w:r>
      <w:r w:rsidR="009E6D9D">
        <w:rPr>
          <w:rFonts w:ascii="Times New Roman" w:hAnsi="Times New Roman" w:cs="Times New Roman"/>
          <w:sz w:val="28"/>
          <w:szCs w:val="28"/>
        </w:rPr>
        <w:t>єктами моніторингу виступають:</w:t>
      </w:r>
    </w:p>
    <w:p w:rsidR="009E6D9D" w:rsidRPr="00B06955" w:rsidRDefault="0097430B" w:rsidP="00B06955">
      <w:pPr>
        <w:pStyle w:val="a3"/>
        <w:numPr>
          <w:ilvl w:val="0"/>
          <w:numId w:val="15"/>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керівник  закладу</w:t>
      </w:r>
      <w:proofErr w:type="gramEnd"/>
      <w:r w:rsidRPr="00B06955">
        <w:rPr>
          <w:rFonts w:ascii="Times New Roman" w:hAnsi="Times New Roman" w:cs="Times New Roman"/>
          <w:sz w:val="28"/>
          <w:szCs w:val="28"/>
        </w:rPr>
        <w:t xml:space="preserve">  освіти,  </w:t>
      </w:r>
    </w:p>
    <w:p w:rsidR="009E6D9D" w:rsidRPr="00B06955" w:rsidRDefault="0097430B" w:rsidP="00B06955">
      <w:pPr>
        <w:pStyle w:val="a3"/>
        <w:numPr>
          <w:ilvl w:val="0"/>
          <w:numId w:val="15"/>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Служба  внутрішнього</w:t>
      </w:r>
      <w:proofErr w:type="gramEnd"/>
      <w:r w:rsidRPr="00B06955">
        <w:rPr>
          <w:rFonts w:ascii="Times New Roman" w:hAnsi="Times New Roman" w:cs="Times New Roman"/>
          <w:sz w:val="28"/>
          <w:szCs w:val="28"/>
        </w:rPr>
        <w:t xml:space="preserve">  моніторингу якості  освіти,</w:t>
      </w:r>
    </w:p>
    <w:p w:rsidR="009E6D9D" w:rsidRPr="00B06955" w:rsidRDefault="0097430B" w:rsidP="00B06955">
      <w:pPr>
        <w:pStyle w:val="a3"/>
        <w:numPr>
          <w:ilvl w:val="0"/>
          <w:numId w:val="15"/>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органи  самоврядування</w:t>
      </w:r>
      <w:proofErr w:type="gramEnd"/>
      <w:r w:rsidRPr="00B06955">
        <w:rPr>
          <w:rFonts w:ascii="Times New Roman" w:hAnsi="Times New Roman" w:cs="Times New Roman"/>
          <w:sz w:val="28"/>
          <w:szCs w:val="28"/>
        </w:rPr>
        <w:t xml:space="preserve">  (педагогічні  працівники,  здобувачі  освіти  та  їх батьки),  </w:t>
      </w:r>
    </w:p>
    <w:p w:rsidR="009E6D9D" w:rsidRPr="00B06955" w:rsidRDefault="0097430B" w:rsidP="00B06955">
      <w:pPr>
        <w:pStyle w:val="a3"/>
        <w:numPr>
          <w:ilvl w:val="0"/>
          <w:numId w:val="15"/>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засновник,  органи</w:t>
      </w:r>
      <w:proofErr w:type="gramEnd"/>
      <w:r w:rsidRPr="00B06955">
        <w:rPr>
          <w:rFonts w:ascii="Times New Roman" w:hAnsi="Times New Roman" w:cs="Times New Roman"/>
          <w:sz w:val="28"/>
          <w:szCs w:val="28"/>
        </w:rPr>
        <w:t>,  що  здійснюють  управління  у  сфері  освіти,</w:t>
      </w:r>
    </w:p>
    <w:p w:rsidR="009E6D9D" w:rsidRPr="00B06955" w:rsidRDefault="0097430B" w:rsidP="00B06955">
      <w:pPr>
        <w:pStyle w:val="a3"/>
        <w:numPr>
          <w:ilvl w:val="0"/>
          <w:numId w:val="15"/>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громадськість.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Кожний суб'єкт моніторингу реалізує специфічні для нього завдання. </w:t>
      </w:r>
    </w:p>
    <w:p w:rsidR="009E6D9D" w:rsidRPr="009E6D9D" w:rsidRDefault="0097430B" w:rsidP="00D540DD">
      <w:pPr>
        <w:spacing w:after="0" w:line="240" w:lineRule="auto"/>
        <w:ind w:firstLine="567"/>
        <w:jc w:val="both"/>
        <w:rPr>
          <w:rFonts w:ascii="Times New Roman" w:hAnsi="Times New Roman" w:cs="Times New Roman"/>
          <w:b/>
          <w:i/>
          <w:sz w:val="28"/>
          <w:szCs w:val="28"/>
        </w:rPr>
      </w:pPr>
      <w:r w:rsidRPr="0097430B">
        <w:rPr>
          <w:rFonts w:ascii="Times New Roman" w:hAnsi="Times New Roman" w:cs="Times New Roman"/>
          <w:sz w:val="28"/>
          <w:szCs w:val="28"/>
        </w:rPr>
        <w:t xml:space="preserve">  </w:t>
      </w:r>
      <w:r w:rsidRPr="009E6D9D">
        <w:rPr>
          <w:rFonts w:ascii="Times New Roman" w:hAnsi="Times New Roman" w:cs="Times New Roman"/>
          <w:b/>
          <w:i/>
          <w:sz w:val="28"/>
          <w:szCs w:val="28"/>
        </w:rPr>
        <w:t xml:space="preserve">Форми та методи моніторингу.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Основними формами моніторингу є: </w:t>
      </w:r>
    </w:p>
    <w:p w:rsidR="009E6D9D" w:rsidRPr="00BF05A1" w:rsidRDefault="0097430B" w:rsidP="00BF05A1">
      <w:pPr>
        <w:pStyle w:val="a3"/>
        <w:numPr>
          <w:ilvl w:val="0"/>
          <w:numId w:val="31"/>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самооцінювання власної діяльності педагогами, здобувачами </w:t>
      </w:r>
      <w:proofErr w:type="gramStart"/>
      <w:r w:rsidRPr="00BF05A1">
        <w:rPr>
          <w:rFonts w:ascii="Times New Roman" w:hAnsi="Times New Roman" w:cs="Times New Roman"/>
          <w:sz w:val="28"/>
          <w:szCs w:val="28"/>
        </w:rPr>
        <w:t>освіти,адміністрацією</w:t>
      </w:r>
      <w:proofErr w:type="gramEnd"/>
      <w:r w:rsidRPr="00BF05A1">
        <w:rPr>
          <w:rFonts w:ascii="Times New Roman" w:hAnsi="Times New Roman" w:cs="Times New Roman"/>
          <w:sz w:val="28"/>
          <w:szCs w:val="28"/>
        </w:rPr>
        <w:t xml:space="preserve">; </w:t>
      </w:r>
    </w:p>
    <w:p w:rsidR="0097430B" w:rsidRPr="00BF05A1" w:rsidRDefault="0097430B" w:rsidP="00BF05A1">
      <w:pPr>
        <w:pStyle w:val="a3"/>
        <w:numPr>
          <w:ilvl w:val="0"/>
          <w:numId w:val="31"/>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внутрішня оцінка діяльності адміністрацією, керівниками методичних об’єднань (проведення контрольних робіт, участь у І та ІІ, ІІІ етапі Всеукраїнських предметних олімпіад, відвідування уроків);  </w:t>
      </w:r>
    </w:p>
    <w:p w:rsidR="009E6D9D" w:rsidRPr="00BF05A1" w:rsidRDefault="0097430B" w:rsidP="00D540DD">
      <w:pPr>
        <w:spacing w:after="0" w:line="240" w:lineRule="auto"/>
        <w:ind w:firstLine="567"/>
        <w:jc w:val="both"/>
        <w:rPr>
          <w:rFonts w:ascii="Times New Roman" w:hAnsi="Times New Roman" w:cs="Times New Roman"/>
          <w:b/>
          <w:i/>
          <w:sz w:val="28"/>
          <w:szCs w:val="28"/>
        </w:rPr>
      </w:pPr>
      <w:r w:rsidRPr="00BF05A1">
        <w:rPr>
          <w:rFonts w:ascii="Times New Roman" w:hAnsi="Times New Roman" w:cs="Times New Roman"/>
          <w:b/>
          <w:i/>
          <w:sz w:val="28"/>
          <w:szCs w:val="28"/>
        </w:rPr>
        <w:t xml:space="preserve">Критерії моніторингу: </w:t>
      </w:r>
    </w:p>
    <w:p w:rsidR="009E6D9D" w:rsidRPr="00BF05A1" w:rsidRDefault="0097430B" w:rsidP="00BF05A1">
      <w:pPr>
        <w:pStyle w:val="a3"/>
        <w:numPr>
          <w:ilvl w:val="0"/>
          <w:numId w:val="32"/>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об’єктивність (створення рівних умов для всіх учасників освітнього процесу); </w:t>
      </w:r>
    </w:p>
    <w:p w:rsidR="009E6D9D" w:rsidRPr="00BF05A1" w:rsidRDefault="0097430B" w:rsidP="00BF05A1">
      <w:pPr>
        <w:pStyle w:val="a3"/>
        <w:numPr>
          <w:ilvl w:val="0"/>
          <w:numId w:val="32"/>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систематичність (згідно алгоритму дій, етапів та в певній послідовності);</w:t>
      </w:r>
    </w:p>
    <w:p w:rsidR="009E6D9D" w:rsidRPr="00BF05A1" w:rsidRDefault="0097430B" w:rsidP="00BF05A1">
      <w:pPr>
        <w:pStyle w:val="a3"/>
        <w:numPr>
          <w:ilvl w:val="0"/>
          <w:numId w:val="32"/>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відповідність завдань змісту досліджуваного матеріалу, чіткість оцінювання, шляхи перевірки результатів; </w:t>
      </w:r>
    </w:p>
    <w:p w:rsidR="0097430B" w:rsidRPr="00BF05A1" w:rsidRDefault="0097430B" w:rsidP="00BF05A1">
      <w:pPr>
        <w:pStyle w:val="a3"/>
        <w:numPr>
          <w:ilvl w:val="0"/>
          <w:numId w:val="32"/>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надійність (повторний контроль іншими суб’єктами); - гуманізм (в умовах довіри, поваги до особистості).  </w:t>
      </w:r>
    </w:p>
    <w:p w:rsidR="009E6D9D" w:rsidRPr="00BF05A1" w:rsidRDefault="0097430B" w:rsidP="00D540DD">
      <w:pPr>
        <w:spacing w:after="0" w:line="240" w:lineRule="auto"/>
        <w:ind w:firstLine="567"/>
        <w:jc w:val="both"/>
        <w:rPr>
          <w:rFonts w:ascii="Times New Roman" w:hAnsi="Times New Roman" w:cs="Times New Roman"/>
          <w:b/>
          <w:i/>
          <w:sz w:val="28"/>
          <w:szCs w:val="28"/>
        </w:rPr>
      </w:pPr>
      <w:r w:rsidRPr="00BF05A1">
        <w:rPr>
          <w:rFonts w:ascii="Times New Roman" w:hAnsi="Times New Roman" w:cs="Times New Roman"/>
          <w:b/>
          <w:i/>
          <w:sz w:val="28"/>
          <w:szCs w:val="28"/>
        </w:rPr>
        <w:t xml:space="preserve">Очікувані результати: </w:t>
      </w:r>
    </w:p>
    <w:p w:rsidR="009E6D9D" w:rsidRPr="00BF05A1" w:rsidRDefault="0097430B" w:rsidP="00BF05A1">
      <w:pPr>
        <w:pStyle w:val="a3"/>
        <w:numPr>
          <w:ilvl w:val="0"/>
          <w:numId w:val="33"/>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Отримання результатів стану освітнього процесу в закладі освіти. </w:t>
      </w:r>
    </w:p>
    <w:p w:rsidR="0097430B" w:rsidRPr="00BF05A1" w:rsidRDefault="0097430B" w:rsidP="00BF05A1">
      <w:pPr>
        <w:pStyle w:val="a3"/>
        <w:numPr>
          <w:ilvl w:val="0"/>
          <w:numId w:val="33"/>
        </w:numPr>
        <w:spacing w:after="0" w:line="240" w:lineRule="auto"/>
        <w:jc w:val="both"/>
        <w:rPr>
          <w:rFonts w:ascii="Times New Roman" w:hAnsi="Times New Roman" w:cs="Times New Roman"/>
          <w:sz w:val="28"/>
          <w:szCs w:val="28"/>
        </w:rPr>
      </w:pPr>
      <w:r w:rsidRPr="00BF05A1">
        <w:rPr>
          <w:rFonts w:ascii="Times New Roman" w:hAnsi="Times New Roman" w:cs="Times New Roman"/>
          <w:sz w:val="28"/>
          <w:szCs w:val="28"/>
        </w:rPr>
        <w:t xml:space="preserve">Покращення функцій управління освітнім процесом, накопичення даних для прийняття управлінських та тактичних рішень.  </w:t>
      </w:r>
    </w:p>
    <w:p w:rsidR="009E6D9D" w:rsidRPr="00BF05A1" w:rsidRDefault="0097430B" w:rsidP="00D540DD">
      <w:pPr>
        <w:spacing w:after="0" w:line="240" w:lineRule="auto"/>
        <w:ind w:firstLine="567"/>
        <w:jc w:val="both"/>
        <w:rPr>
          <w:rFonts w:ascii="Times New Roman" w:hAnsi="Times New Roman" w:cs="Times New Roman"/>
          <w:b/>
          <w:i/>
          <w:sz w:val="28"/>
          <w:szCs w:val="28"/>
        </w:rPr>
      </w:pPr>
      <w:r w:rsidRPr="00BF05A1">
        <w:rPr>
          <w:rFonts w:ascii="Times New Roman" w:hAnsi="Times New Roman" w:cs="Times New Roman"/>
          <w:b/>
          <w:i/>
          <w:sz w:val="28"/>
          <w:szCs w:val="28"/>
        </w:rPr>
        <w:t xml:space="preserve">Підсумки моніторингу: </w:t>
      </w:r>
    </w:p>
    <w:p w:rsidR="009E6D9D" w:rsidRPr="00B06955" w:rsidRDefault="0097430B" w:rsidP="00B06955">
      <w:pPr>
        <w:pStyle w:val="a3"/>
        <w:numPr>
          <w:ilvl w:val="0"/>
          <w:numId w:val="1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lastRenderedPageBreak/>
        <w:t xml:space="preserve">Підсумки моніторингу узагальнюються у схемах, діаграмах, висвітлюються в аналітично-інформаційних матеріалах. </w:t>
      </w:r>
    </w:p>
    <w:p w:rsidR="009E6D9D" w:rsidRPr="00B06955" w:rsidRDefault="0097430B" w:rsidP="00B06955">
      <w:pPr>
        <w:pStyle w:val="a3"/>
        <w:numPr>
          <w:ilvl w:val="0"/>
          <w:numId w:val="1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Дані моніторингу можуть використовуватись для обговорення на засіданнях методичних об'єднаннях, нарадах при директору, педагогічних радах. </w:t>
      </w:r>
    </w:p>
    <w:p w:rsidR="009E6D9D" w:rsidRPr="00B06955" w:rsidRDefault="0097430B" w:rsidP="00B06955">
      <w:pPr>
        <w:pStyle w:val="a3"/>
        <w:numPr>
          <w:ilvl w:val="0"/>
          <w:numId w:val="1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За результатами моніторингу розробляються рекомендації, приймаються управлінські рішення щодо планування та корекції роботи.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Показники опису та інструментів внутрішнього моніторингу якості освіти: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1. Кадрове забезпечення освітньої діяльності – якісний і кількісний склад, професійний рівень педагогічного персоналу.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2. Контингент здобувачів освіти.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3. Психолого-соціологічний моніторинг.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4. Здобувачі освіти. Результати навчання.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5. Педагогічна діяльність.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6. Управління закладом освіти.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7. Освітнє середовище. 8. Медичний моніторинг. 9. Моніторинг охорони праці та безпеки життєдіяльності.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10. Формування іміджу сучасного закладу освіти. </w:t>
      </w:r>
    </w:p>
    <w:p w:rsidR="009E6D9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Конкретизовані показники опису та інструментів моніторингу якості освіти наведені у додатку № 2 Положення   </w:t>
      </w:r>
    </w:p>
    <w:p w:rsidR="009E6D9D" w:rsidRDefault="009E6D9D" w:rsidP="00D540DD">
      <w:pPr>
        <w:spacing w:after="0" w:line="240" w:lineRule="auto"/>
        <w:ind w:firstLine="567"/>
        <w:jc w:val="both"/>
        <w:rPr>
          <w:rFonts w:ascii="Times New Roman" w:hAnsi="Times New Roman" w:cs="Times New Roman"/>
          <w:sz w:val="28"/>
          <w:szCs w:val="28"/>
        </w:rPr>
      </w:pPr>
    </w:p>
    <w:p w:rsidR="009E6D9D" w:rsidRPr="00452421" w:rsidRDefault="0097430B" w:rsidP="00D540DD">
      <w:pPr>
        <w:spacing w:after="0" w:line="240" w:lineRule="auto"/>
        <w:ind w:firstLine="567"/>
        <w:jc w:val="both"/>
        <w:rPr>
          <w:rFonts w:ascii="Times New Roman" w:hAnsi="Times New Roman" w:cs="Times New Roman"/>
          <w:b/>
          <w:sz w:val="32"/>
          <w:szCs w:val="32"/>
        </w:rPr>
      </w:pPr>
      <w:r w:rsidRPr="00452421">
        <w:rPr>
          <w:rFonts w:ascii="Times New Roman" w:hAnsi="Times New Roman" w:cs="Times New Roman"/>
          <w:b/>
          <w:sz w:val="32"/>
          <w:szCs w:val="32"/>
        </w:rPr>
        <w:t xml:space="preserve">3. Критерії, правила і процедури оцінювання здобувачів освіти </w:t>
      </w:r>
    </w:p>
    <w:p w:rsidR="007C4BD4"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Оцінювання  результатів  навчанн</w:t>
      </w:r>
      <w:r w:rsidR="00B06955">
        <w:rPr>
          <w:rFonts w:ascii="Times New Roman" w:hAnsi="Times New Roman" w:cs="Times New Roman"/>
          <w:sz w:val="28"/>
          <w:szCs w:val="28"/>
        </w:rPr>
        <w:t xml:space="preserve">я  здійснюється  відповідно до </w:t>
      </w:r>
      <w:r w:rsidRPr="0097430B">
        <w:rPr>
          <w:rFonts w:ascii="Times New Roman" w:hAnsi="Times New Roman" w:cs="Times New Roman"/>
          <w:sz w:val="28"/>
          <w:szCs w:val="28"/>
        </w:rPr>
        <w:t xml:space="preserve"> Орієнтовних вимог до контролю та оцінювання навчальних досягнень учнів початкової школи, затверджених наказом Міністерства освіти і науки України від 19 серпня 2016 року № 1009;</w:t>
      </w:r>
      <w:r w:rsidR="00B06955">
        <w:rPr>
          <w:rFonts w:ascii="Times New Roman" w:hAnsi="Times New Roman" w:cs="Times New Roman"/>
          <w:sz w:val="28"/>
          <w:szCs w:val="28"/>
          <w:lang w:val="uk-UA"/>
        </w:rPr>
        <w:t xml:space="preserve"> </w:t>
      </w:r>
      <w:r w:rsidRPr="0097430B">
        <w:rPr>
          <w:rFonts w:ascii="Times New Roman" w:hAnsi="Times New Roman" w:cs="Times New Roman"/>
          <w:sz w:val="28"/>
          <w:szCs w:val="28"/>
        </w:rPr>
        <w:t xml:space="preserve">Критеріїв оцінювання навчальних досягнень учнів (вихованців) у системі загальної середньої освіти, затверджених наказом МОНмолодьспорт від 13.04.2011 року № 329 Критерії оцінювання навчальних досягнень реалізуються в нормах оцінок, </w:t>
      </w:r>
      <w:r w:rsidR="009E6D9D" w:rsidRPr="0097430B">
        <w:rPr>
          <w:rFonts w:ascii="Times New Roman" w:hAnsi="Times New Roman" w:cs="Times New Roman"/>
          <w:sz w:val="28"/>
          <w:szCs w:val="28"/>
        </w:rPr>
        <w:t>які встановлюють</w:t>
      </w:r>
      <w:r w:rsidRPr="0097430B">
        <w:rPr>
          <w:rFonts w:ascii="Times New Roman" w:hAnsi="Times New Roman" w:cs="Times New Roman"/>
          <w:sz w:val="28"/>
          <w:szCs w:val="28"/>
        </w:rPr>
        <w:t xml:space="preserve"> чітке співвідношення між вимогами до знань, умінь і навичок, </w:t>
      </w:r>
      <w:r w:rsidR="009E6D9D" w:rsidRPr="0097430B">
        <w:rPr>
          <w:rFonts w:ascii="Times New Roman" w:hAnsi="Times New Roman" w:cs="Times New Roman"/>
          <w:sz w:val="28"/>
          <w:szCs w:val="28"/>
        </w:rPr>
        <w:t>які оцінюються</w:t>
      </w:r>
      <w:r w:rsidRPr="0097430B">
        <w:rPr>
          <w:rFonts w:ascii="Times New Roman" w:hAnsi="Times New Roman" w:cs="Times New Roman"/>
          <w:sz w:val="28"/>
          <w:szCs w:val="28"/>
        </w:rPr>
        <w:t xml:space="preserve">, та показником оцінки в балах. </w:t>
      </w:r>
    </w:p>
    <w:p w:rsidR="007C4BD4" w:rsidRPr="007C4BD4" w:rsidRDefault="007C4BD4" w:rsidP="00D540DD">
      <w:pPr>
        <w:spacing w:after="0" w:line="240" w:lineRule="auto"/>
        <w:ind w:firstLine="567"/>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учнів. </w:t>
      </w:r>
    </w:p>
    <w:p w:rsidR="007C4BD4" w:rsidRPr="007C4BD4" w:rsidRDefault="007C4BD4" w:rsidP="00D540DD">
      <w:pPr>
        <w:spacing w:after="0" w:line="240" w:lineRule="auto"/>
        <w:ind w:firstLine="70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Оцінювання ґрунтується на позитивному принципі, що передусім передбачає врахування рівня досягнень учня.</w:t>
      </w:r>
    </w:p>
    <w:p w:rsidR="007C4BD4" w:rsidRPr="007C4BD4" w:rsidRDefault="007C4BD4" w:rsidP="00D540DD">
      <w:pPr>
        <w:spacing w:after="0" w:line="240" w:lineRule="auto"/>
        <w:ind w:firstLine="70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Метою навчання </w:t>
      </w:r>
      <w:proofErr w:type="gramStart"/>
      <w:r w:rsidRPr="007C4BD4">
        <w:rPr>
          <w:rFonts w:ascii="Times New Roman" w:eastAsia="Times New Roman" w:hAnsi="Times New Roman" w:cs="Times New Roman"/>
          <w:sz w:val="28"/>
          <w:szCs w:val="28"/>
          <w:lang w:eastAsia="ru-RU"/>
        </w:rPr>
        <w:t>є  сформовані</w:t>
      </w:r>
      <w:proofErr w:type="gramEnd"/>
      <w:r w:rsidRPr="007C4BD4">
        <w:rPr>
          <w:rFonts w:ascii="Times New Roman" w:eastAsia="Times New Roman" w:hAnsi="Times New Roman" w:cs="Times New Roman"/>
          <w:sz w:val="28"/>
          <w:szCs w:val="28"/>
          <w:lang w:eastAsia="ru-RU"/>
        </w:rPr>
        <w:t xml:space="preserve"> компетентності.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 </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До ключових компетентностей належать:</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lastRenderedPageBreak/>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7) інформаційно-комунікаційна компетентність, що </w:t>
      </w:r>
      <w:proofErr w:type="gramStart"/>
      <w:r w:rsidRPr="007C4BD4">
        <w:rPr>
          <w:rFonts w:ascii="Times New Roman" w:eastAsia="Times New Roman" w:hAnsi="Times New Roman" w:cs="Times New Roman"/>
          <w:sz w:val="28"/>
          <w:szCs w:val="28"/>
          <w:lang w:eastAsia="ru-RU"/>
        </w:rPr>
        <w:t>передбачає  опанування</w:t>
      </w:r>
      <w:proofErr w:type="gramEnd"/>
      <w:r w:rsidRPr="007C4BD4">
        <w:rPr>
          <w:rFonts w:ascii="Times New Roman" w:eastAsia="Times New Roman" w:hAnsi="Times New Roman" w:cs="Times New Roman"/>
          <w:sz w:val="28"/>
          <w:szCs w:val="28"/>
          <w:lang w:eastAsia="ru-RU"/>
        </w:rPr>
        <w:t xml:space="preserve">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w:t>
      </w:r>
      <w:r w:rsidRPr="007C4BD4">
        <w:rPr>
          <w:rFonts w:ascii="Times New Roman" w:eastAsia="Times New Roman" w:hAnsi="Times New Roman" w:cs="Times New Roman"/>
          <w:sz w:val="28"/>
          <w:szCs w:val="28"/>
          <w:lang w:eastAsia="ru-RU"/>
        </w:rPr>
        <w:lastRenderedPageBreak/>
        <w:t>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11) підприємливість та фінансова грамотність, що </w:t>
      </w:r>
      <w:proofErr w:type="gramStart"/>
      <w:r w:rsidRPr="007C4BD4">
        <w:rPr>
          <w:rFonts w:ascii="Times New Roman" w:eastAsia="Times New Roman" w:hAnsi="Times New Roman" w:cs="Times New Roman"/>
          <w:sz w:val="28"/>
          <w:szCs w:val="28"/>
          <w:lang w:eastAsia="ru-RU"/>
        </w:rPr>
        <w:t>передбачають  ініціативність</w:t>
      </w:r>
      <w:proofErr w:type="gramEnd"/>
      <w:r w:rsidRPr="007C4BD4">
        <w:rPr>
          <w:rFonts w:ascii="Times New Roman" w:eastAsia="Times New Roman" w:hAnsi="Times New Roman" w:cs="Times New Roman"/>
          <w:sz w:val="28"/>
          <w:szCs w:val="28"/>
          <w:lang w:eastAsia="ru-RU"/>
        </w:rPr>
        <w:t>,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7C4BD4" w:rsidRPr="007C4BD4" w:rsidRDefault="007C4BD4" w:rsidP="00D540DD">
      <w:pPr>
        <w:spacing w:after="0" w:line="240" w:lineRule="auto"/>
        <w:ind w:firstLine="68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Основними функціями оцінювання навчальних досягнень учнів є:</w:t>
      </w:r>
    </w:p>
    <w:p w:rsidR="007C4BD4" w:rsidRPr="00B06955" w:rsidRDefault="007C4BD4" w:rsidP="00B06955">
      <w:pPr>
        <w:pStyle w:val="a3"/>
        <w:numPr>
          <w:ilvl w:val="0"/>
          <w:numId w:val="11"/>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контролююча - визначає рівень досягнень кожного учня, готовність до засвоєння нового матеріалу, що дає змогу вчителеві відповідно планувати й викладати навчальний матеріал;</w:t>
      </w:r>
    </w:p>
    <w:p w:rsidR="007C4BD4" w:rsidRPr="00B06955" w:rsidRDefault="007C4BD4" w:rsidP="00B06955">
      <w:pPr>
        <w:pStyle w:val="a3"/>
        <w:numPr>
          <w:ilvl w:val="0"/>
          <w:numId w:val="11"/>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навчальна - сприяє повторенню, уточненню й поглибленню знань, їх систематизації, вдосконаленню умінь та навичок;</w:t>
      </w:r>
    </w:p>
    <w:p w:rsidR="007C4BD4" w:rsidRPr="00B06955" w:rsidRDefault="007C4BD4" w:rsidP="00B06955">
      <w:pPr>
        <w:pStyle w:val="a3"/>
        <w:numPr>
          <w:ilvl w:val="0"/>
          <w:numId w:val="11"/>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 xml:space="preserve">діагностико-коригувальна - з'ясовує причини труднощів, які виникають в </w:t>
      </w:r>
      <w:proofErr w:type="gramStart"/>
      <w:r w:rsidRPr="00B06955">
        <w:rPr>
          <w:rFonts w:ascii="Times New Roman" w:eastAsia="Times New Roman" w:hAnsi="Times New Roman" w:cs="Times New Roman"/>
          <w:sz w:val="28"/>
          <w:szCs w:val="28"/>
          <w:lang w:eastAsia="ru-RU"/>
        </w:rPr>
        <w:t>учня  в</w:t>
      </w:r>
      <w:proofErr w:type="gramEnd"/>
      <w:r w:rsidRPr="00B06955">
        <w:rPr>
          <w:rFonts w:ascii="Times New Roman" w:eastAsia="Times New Roman" w:hAnsi="Times New Roman" w:cs="Times New Roman"/>
          <w:sz w:val="28"/>
          <w:szCs w:val="28"/>
          <w:lang w:eastAsia="ru-RU"/>
        </w:rPr>
        <w:t xml:space="preserve"> процесі навчання; виявляє прогалини у засвоєному, вносить корективи, спрямовані на їх усунення;</w:t>
      </w:r>
    </w:p>
    <w:p w:rsidR="007C4BD4" w:rsidRPr="00B06955" w:rsidRDefault="007C4BD4" w:rsidP="00B06955">
      <w:pPr>
        <w:pStyle w:val="a3"/>
        <w:numPr>
          <w:ilvl w:val="0"/>
          <w:numId w:val="11"/>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стимулювально-мотиваційна - формує позитивні мотиви навчання;</w:t>
      </w:r>
    </w:p>
    <w:p w:rsidR="007C4BD4" w:rsidRPr="00B06955" w:rsidRDefault="007C4BD4" w:rsidP="00B06955">
      <w:pPr>
        <w:pStyle w:val="a3"/>
        <w:numPr>
          <w:ilvl w:val="0"/>
          <w:numId w:val="11"/>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При оцінюванні навчальних досягнень учнів враховуються:</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характеристики відповіді учня: правильність, логічність, обґрунтованість, цілісність;</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якість знань: повнота, глибина, гнучкість, системність, міцність;</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proofErr w:type="gramStart"/>
      <w:r w:rsidRPr="00B06955">
        <w:rPr>
          <w:rFonts w:ascii="Times New Roman" w:eastAsia="Times New Roman" w:hAnsi="Times New Roman" w:cs="Times New Roman"/>
          <w:sz w:val="28"/>
          <w:szCs w:val="28"/>
          <w:lang w:eastAsia="ru-RU"/>
        </w:rPr>
        <w:t>сформованість  предметних</w:t>
      </w:r>
      <w:proofErr w:type="gramEnd"/>
      <w:r w:rsidRPr="00B06955">
        <w:rPr>
          <w:rFonts w:ascii="Times New Roman" w:eastAsia="Times New Roman" w:hAnsi="Times New Roman" w:cs="Times New Roman"/>
          <w:sz w:val="28"/>
          <w:szCs w:val="28"/>
          <w:lang w:eastAsia="ru-RU"/>
        </w:rPr>
        <w:t xml:space="preserve"> умінь і навичок;</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досвід творчої діяльності (вміння виявляти проблеми та розв'язувати їх, формулювати гіпотези);</w:t>
      </w:r>
    </w:p>
    <w:p w:rsidR="007C4BD4" w:rsidRPr="00B06955" w:rsidRDefault="007C4BD4" w:rsidP="00B06955">
      <w:pPr>
        <w:pStyle w:val="a3"/>
        <w:numPr>
          <w:ilvl w:val="0"/>
          <w:numId w:val="9"/>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самостійність оцінних суджень.</w:t>
      </w:r>
    </w:p>
    <w:p w:rsidR="007C4BD4" w:rsidRPr="007C4BD4" w:rsidRDefault="007C4BD4" w:rsidP="00D540DD">
      <w:pPr>
        <w:spacing w:after="0" w:line="240" w:lineRule="auto"/>
        <w:ind w:firstLine="70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Характеристики якості знань взаємопов'язані між собою і доповнюють одна одну:</w:t>
      </w:r>
    </w:p>
    <w:p w:rsidR="007C4BD4" w:rsidRPr="00B06955" w:rsidRDefault="007C4BD4" w:rsidP="00B06955">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повнота знань - кількість знань, визначених навчальною програмою;</w:t>
      </w:r>
    </w:p>
    <w:p w:rsidR="007C4BD4" w:rsidRPr="00B06955" w:rsidRDefault="007C4BD4" w:rsidP="00B06955">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глибина знань - усвідомленість існуючих зв'язків між групами знань;</w:t>
      </w:r>
    </w:p>
    <w:p w:rsidR="007C4BD4" w:rsidRPr="00B06955" w:rsidRDefault="007C4BD4" w:rsidP="00B06955">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rsidR="007C4BD4" w:rsidRPr="00B06955" w:rsidRDefault="007C4BD4" w:rsidP="00B06955">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lastRenderedPageBreak/>
        <w:t>системність знань - усвідомлення структури знань, їх ієрархії і послідовності, тобто усвідомлення одних знань як базових для інших;</w:t>
      </w:r>
    </w:p>
    <w:p w:rsidR="007C4BD4" w:rsidRPr="00B06955" w:rsidRDefault="007C4BD4" w:rsidP="00B06955">
      <w:pPr>
        <w:pStyle w:val="a3"/>
        <w:numPr>
          <w:ilvl w:val="0"/>
          <w:numId w:val="7"/>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міцність знань - тривалість збереження їх в пам'яті, відтворення їх в необхідних ситуаціях.</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w:t>
      </w:r>
    </w:p>
    <w:p w:rsidR="007C4BD4" w:rsidRPr="007C4BD4" w:rsidRDefault="007C4BD4" w:rsidP="00D540DD">
      <w:pPr>
        <w:spacing w:after="0" w:line="240" w:lineRule="auto"/>
        <w:jc w:val="both"/>
        <w:outlineLvl w:val="1"/>
        <w:rPr>
          <w:rFonts w:ascii="Times New Roman" w:eastAsia="Times New Roman" w:hAnsi="Times New Roman" w:cs="Times New Roman"/>
          <w:b/>
          <w:bCs/>
          <w:sz w:val="28"/>
          <w:szCs w:val="28"/>
          <w:lang w:eastAsia="ru-RU"/>
        </w:rPr>
      </w:pPr>
      <w:bookmarkStart w:id="1" w:name="TOC--1"/>
      <w:bookmarkEnd w:id="1"/>
      <w:proofErr w:type="gramStart"/>
      <w:r w:rsidRPr="007C4BD4">
        <w:rPr>
          <w:rFonts w:ascii="Times New Roman" w:eastAsia="Times New Roman" w:hAnsi="Times New Roman" w:cs="Times New Roman"/>
          <w:b/>
          <w:bCs/>
          <w:sz w:val="28"/>
          <w:szCs w:val="28"/>
          <w:lang w:eastAsia="ru-RU"/>
        </w:rPr>
        <w:t>Критерії  оцінювання</w:t>
      </w:r>
      <w:proofErr w:type="gramEnd"/>
      <w:r w:rsidRPr="007C4BD4">
        <w:rPr>
          <w:rFonts w:ascii="Times New Roman" w:eastAsia="Times New Roman" w:hAnsi="Times New Roman" w:cs="Times New Roman"/>
          <w:b/>
          <w:bCs/>
          <w:sz w:val="28"/>
          <w:szCs w:val="28"/>
          <w:lang w:eastAsia="ru-RU"/>
        </w:rPr>
        <w:t xml:space="preserve"> навчальних досягнень  учнів початкової школи</w:t>
      </w:r>
    </w:p>
    <w:tbl>
      <w:tblPr>
        <w:tblW w:w="9925" w:type="dxa"/>
        <w:tblLayout w:type="fixed"/>
        <w:tblCellMar>
          <w:left w:w="0" w:type="dxa"/>
          <w:right w:w="0" w:type="dxa"/>
        </w:tblCellMar>
        <w:tblLook w:val="04A0" w:firstRow="1" w:lastRow="0" w:firstColumn="1" w:lastColumn="0" w:noHBand="0" w:noVBand="1"/>
      </w:tblPr>
      <w:tblGrid>
        <w:gridCol w:w="1992"/>
        <w:gridCol w:w="780"/>
        <w:gridCol w:w="7153"/>
      </w:tblGrid>
      <w:tr w:rsidR="007C4BD4" w:rsidRPr="007C4BD4" w:rsidTr="007C4BD4">
        <w:trPr>
          <w:trHeight w:val="571"/>
        </w:trPr>
        <w:tc>
          <w:tcPr>
            <w:tcW w:w="1992" w:type="dxa"/>
            <w:tcBorders>
              <w:top w:val="single" w:sz="8" w:space="0" w:color="auto"/>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Рівні навчальних досягнень</w:t>
            </w:r>
          </w:p>
        </w:tc>
        <w:tc>
          <w:tcPr>
            <w:tcW w:w="780" w:type="dxa"/>
            <w:tcBorders>
              <w:top w:val="single" w:sz="8" w:space="0" w:color="auto"/>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Бали</w:t>
            </w:r>
          </w:p>
        </w:tc>
        <w:tc>
          <w:tcPr>
            <w:tcW w:w="7153" w:type="dxa"/>
            <w:tcBorders>
              <w:top w:val="single" w:sz="8" w:space="0" w:color="auto"/>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Загальні критерії оцінювання навчальних досягнень учнів</w:t>
            </w:r>
          </w:p>
        </w:tc>
      </w:tr>
      <w:tr w:rsidR="007C4BD4" w:rsidRPr="007C4BD4" w:rsidTr="007C4BD4">
        <w:trPr>
          <w:trHeight w:val="298"/>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 Початковий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засвоїли знання у формі окремих фактів, елементарних уявлень</w:t>
            </w:r>
          </w:p>
        </w:tc>
      </w:tr>
      <w:tr w:rsidR="007C4BD4" w:rsidRPr="007C4BD4" w:rsidTr="007C4BD4">
        <w:trPr>
          <w:trHeight w:val="845"/>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2</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незначну частину навчального матеріалу, володіють окремими видами умінь на рівні копіювання зразка виконання певної навчальної дії </w:t>
            </w:r>
          </w:p>
        </w:tc>
      </w:tr>
      <w:tr w:rsidR="007C4BD4" w:rsidRPr="007C4BD4" w:rsidTr="007C4BD4">
        <w:trPr>
          <w:trHeight w:val="850"/>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3</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незначну частину навчального матеріалу; з допомогою вчителя виконують елементарні завдання, потребують детального кількаразового їх пояснення</w:t>
            </w:r>
          </w:p>
        </w:tc>
      </w:tr>
      <w:tr w:rsidR="007C4BD4" w:rsidRPr="007C4BD4" w:rsidTr="007C4BD4">
        <w:trPr>
          <w:trHeight w:val="850"/>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II. Середній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4</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частину навчального матеріалу у формі понять з допомогою вчителя, можуть повторити за зразком певну операцію, дію</w:t>
            </w:r>
          </w:p>
        </w:tc>
      </w:tr>
      <w:tr w:rsidR="007C4BD4" w:rsidRPr="007C4BD4" w:rsidTr="007C4BD4">
        <w:trPr>
          <w:trHeight w:val="571"/>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5</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основний навчальний матеріал з допомогою вчителя, здатні з помилками й неточностями дати визначення понять</w:t>
            </w:r>
          </w:p>
        </w:tc>
      </w:tr>
      <w:tr w:rsidR="007C4BD4" w:rsidRPr="007C4BD4" w:rsidTr="007C4BD4">
        <w:trPr>
          <w:trHeight w:val="845"/>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6</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будують відповідь у засвоєній послідовності; виконують дії за зразком у подібній ситуації; самостійно працюють зі значною допомогою вчителя</w:t>
            </w:r>
          </w:p>
        </w:tc>
      </w:tr>
      <w:tr w:rsidR="007C4BD4" w:rsidRPr="007C4BD4" w:rsidTr="007C4BD4">
        <w:trPr>
          <w:trHeight w:val="974"/>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III. Достатній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7</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володіють поняттями, відтворюють їх  зміст, уміють наводити окремі власні приклади на підтвердження певних думок,  частково контролюють власні навчальні дії</w:t>
            </w:r>
          </w:p>
        </w:tc>
      </w:tr>
      <w:tr w:rsidR="007C4BD4" w:rsidRPr="007C4BD4" w:rsidTr="007C4BD4">
        <w:trPr>
          <w:trHeight w:val="1925"/>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8</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вміють розпізнавати об'єкти, які визначаються засвоєними поняттями; під час відповіді можуть відтворити засвоєний зміст в іншій послідовності, не змінюючи  логічних зв'язків; володіють вміннями на  рівні застосування способу діяльності за аналогією; самостійні роботи виконують з  незначною допомогою вчителя; відповідають логічно з окремими неточностями  </w:t>
            </w:r>
          </w:p>
        </w:tc>
      </w:tr>
      <w:tr w:rsidR="007C4BD4" w:rsidRPr="007C4BD4" w:rsidTr="007C4BD4">
        <w:trPr>
          <w:trHeight w:val="1291"/>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9</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добре володіють вивченим матеріалом, застосовують знання в стандартних  ситуаціях, володіють вміннями виконувати окремі етапи розв'язання проблеми і застосовують їх у співробітництві з        учителем (частково-пошукова діяльність) </w:t>
            </w:r>
          </w:p>
        </w:tc>
      </w:tr>
      <w:tr w:rsidR="007C4BD4" w:rsidRPr="007C4BD4" w:rsidTr="007C4BD4">
        <w:trPr>
          <w:trHeight w:val="1603"/>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lastRenderedPageBreak/>
              <w:t>IV. Високий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10</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володіють системою понять у межах, визначених навчальними програмами, встановлюють як внутрішньопонятійні, так  </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і міжпонятійні зв'язки; вміють розпізнавати об'єкти, які охоплюються засвоєними поняттями різного рівня узагальнення; відповідь аргументують  новими прикладами    </w:t>
            </w:r>
          </w:p>
        </w:tc>
      </w:tr>
      <w:tr w:rsidR="007C4BD4" w:rsidRPr="007C4BD4" w:rsidTr="007C4BD4">
        <w:trPr>
          <w:trHeight w:val="658"/>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11</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мають гнучкі знання в межах вимог навчальних програм, вміють застосовувати способи діяльності за аналогією і в нових ситуаціях </w:t>
            </w:r>
          </w:p>
        </w:tc>
      </w:tr>
      <w:tr w:rsidR="007C4BD4" w:rsidRPr="007C4BD4" w:rsidTr="007C4BD4">
        <w:trPr>
          <w:trHeight w:val="1286"/>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12</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мають системні, міцні знання в обсязі та в межах вимог навчальних програм, усвідомлено використовують їх у стандартних та нестандартних ситуаціях; самостійні роботи виконують під            опосередкованим керівництвом; виконують творчі завдання</w:t>
            </w:r>
          </w:p>
        </w:tc>
      </w:tr>
    </w:tbl>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Courier New" w:eastAsia="Times New Roman" w:hAnsi="Courier New" w:cs="Courier New"/>
          <w:sz w:val="28"/>
          <w:szCs w:val="28"/>
          <w:lang w:eastAsia="ru-RU"/>
        </w:rPr>
        <w:t>                       </w:t>
      </w:r>
    </w:p>
    <w:p w:rsidR="007C4BD4" w:rsidRDefault="007C4BD4" w:rsidP="00D540DD">
      <w:pPr>
        <w:spacing w:after="0" w:line="240" w:lineRule="auto"/>
        <w:jc w:val="both"/>
        <w:outlineLvl w:val="1"/>
        <w:rPr>
          <w:rFonts w:ascii="Times New Roman" w:eastAsia="Times New Roman" w:hAnsi="Times New Roman" w:cs="Times New Roman"/>
          <w:b/>
          <w:bCs/>
          <w:sz w:val="28"/>
          <w:szCs w:val="28"/>
          <w:lang w:eastAsia="ru-RU"/>
        </w:rPr>
      </w:pPr>
      <w:bookmarkStart w:id="2" w:name="TOC--2"/>
      <w:bookmarkEnd w:id="2"/>
      <w:r w:rsidRPr="007C4BD4">
        <w:rPr>
          <w:rFonts w:ascii="Times New Roman" w:eastAsia="Times New Roman" w:hAnsi="Times New Roman" w:cs="Times New Roman"/>
          <w:b/>
          <w:bCs/>
          <w:sz w:val="28"/>
          <w:szCs w:val="28"/>
          <w:lang w:eastAsia="ru-RU"/>
        </w:rPr>
        <w:t xml:space="preserve">Критерії   оцінювання навчальних досягнень </w:t>
      </w:r>
    </w:p>
    <w:p w:rsidR="007C4BD4" w:rsidRPr="007C4BD4" w:rsidRDefault="007C4BD4" w:rsidP="00D540DD">
      <w:pPr>
        <w:spacing w:after="0" w:line="240" w:lineRule="auto"/>
        <w:jc w:val="both"/>
        <w:outlineLvl w:val="1"/>
        <w:rPr>
          <w:rFonts w:ascii="Times New Roman" w:eastAsia="Times New Roman" w:hAnsi="Times New Roman" w:cs="Times New Roman"/>
          <w:b/>
          <w:bCs/>
          <w:sz w:val="28"/>
          <w:szCs w:val="28"/>
          <w:lang w:eastAsia="ru-RU"/>
        </w:rPr>
      </w:pPr>
      <w:proofErr w:type="gramStart"/>
      <w:r w:rsidRPr="007C4BD4">
        <w:rPr>
          <w:rFonts w:ascii="Times New Roman" w:eastAsia="Times New Roman" w:hAnsi="Times New Roman" w:cs="Times New Roman"/>
          <w:b/>
          <w:bCs/>
          <w:sz w:val="28"/>
          <w:szCs w:val="28"/>
          <w:lang w:eastAsia="ru-RU"/>
        </w:rPr>
        <w:t>учнів  основної</w:t>
      </w:r>
      <w:proofErr w:type="gramEnd"/>
      <w:r w:rsidRPr="007C4BD4">
        <w:rPr>
          <w:rFonts w:ascii="Times New Roman" w:eastAsia="Times New Roman" w:hAnsi="Times New Roman" w:cs="Times New Roman"/>
          <w:b/>
          <w:bCs/>
          <w:sz w:val="28"/>
          <w:szCs w:val="28"/>
          <w:lang w:eastAsia="ru-RU"/>
        </w:rPr>
        <w:t xml:space="preserve">  й  старшої школи</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 </w:t>
      </w:r>
    </w:p>
    <w:tbl>
      <w:tblPr>
        <w:tblW w:w="9925" w:type="dxa"/>
        <w:tblLayout w:type="fixed"/>
        <w:tblCellMar>
          <w:left w:w="0" w:type="dxa"/>
          <w:right w:w="0" w:type="dxa"/>
        </w:tblCellMar>
        <w:tblLook w:val="04A0" w:firstRow="1" w:lastRow="0" w:firstColumn="1" w:lastColumn="0" w:noHBand="0" w:noVBand="1"/>
      </w:tblPr>
      <w:tblGrid>
        <w:gridCol w:w="1992"/>
        <w:gridCol w:w="780"/>
        <w:gridCol w:w="7153"/>
      </w:tblGrid>
      <w:tr w:rsidR="007C4BD4" w:rsidRPr="007C4BD4" w:rsidTr="007C4BD4">
        <w:trPr>
          <w:trHeight w:val="571"/>
        </w:trPr>
        <w:tc>
          <w:tcPr>
            <w:tcW w:w="1992" w:type="dxa"/>
            <w:tcBorders>
              <w:top w:val="single" w:sz="8" w:space="0" w:color="auto"/>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Рівні навчальних досягнень</w:t>
            </w:r>
          </w:p>
        </w:tc>
        <w:tc>
          <w:tcPr>
            <w:tcW w:w="780" w:type="dxa"/>
            <w:tcBorders>
              <w:top w:val="single" w:sz="8" w:space="0" w:color="auto"/>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Бали</w:t>
            </w:r>
          </w:p>
        </w:tc>
        <w:tc>
          <w:tcPr>
            <w:tcW w:w="7153" w:type="dxa"/>
            <w:tcBorders>
              <w:top w:val="single" w:sz="8" w:space="0" w:color="auto"/>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Загальні критерії оцінювання навчальних досягнень учнів</w:t>
            </w:r>
          </w:p>
        </w:tc>
      </w:tr>
      <w:tr w:rsidR="007C4BD4" w:rsidRPr="007C4BD4" w:rsidTr="007C4BD4">
        <w:trPr>
          <w:trHeight w:val="336"/>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 Початковий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розрізняють об'єкти вивчення         </w:t>
            </w:r>
          </w:p>
        </w:tc>
      </w:tr>
      <w:tr w:rsidR="007C4BD4" w:rsidRPr="007C4BD4" w:rsidTr="007C4BD4">
        <w:trPr>
          <w:trHeight w:val="658"/>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2</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незначну частину навчального матеріалу, мають нечіткі уявлення про об'єкт вивчення </w:t>
            </w:r>
          </w:p>
        </w:tc>
      </w:tr>
      <w:tr w:rsidR="007C4BD4" w:rsidRPr="007C4BD4" w:rsidTr="007C4BD4">
        <w:trPr>
          <w:trHeight w:val="653"/>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3</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частину навчального матеріалу; з допомогою вчителя виконують  елементарні завдання </w:t>
            </w:r>
          </w:p>
        </w:tc>
      </w:tr>
      <w:tr w:rsidR="007C4BD4" w:rsidRPr="007C4BD4" w:rsidTr="007C4BD4">
        <w:trPr>
          <w:trHeight w:val="653"/>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II. Середній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4</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з допомогою вчителя відтворюють основний навчальний матеріал, можуть повторити за зразком певну операцію, дію </w:t>
            </w:r>
          </w:p>
        </w:tc>
      </w:tr>
      <w:tr w:rsidR="007C4BD4" w:rsidRPr="007C4BD4" w:rsidTr="007C4BD4">
        <w:trPr>
          <w:trHeight w:val="658"/>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5</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відтворюють основний навчальний матеріал, здатні з помилками й неточностями дати визначення понять, сформулювати правило </w:t>
            </w:r>
          </w:p>
        </w:tc>
      </w:tr>
      <w:tr w:rsidR="007C4BD4" w:rsidRPr="007C4BD4" w:rsidTr="007C4BD4">
        <w:trPr>
          <w:trHeight w:val="970"/>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6</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виявляють знання й розуміння основних положень навчального матеріалу. Відповіді їх правильні, але недостатньо осмислені. Вміють застосовувати знання при виконанні завдань за зразком </w:t>
            </w:r>
          </w:p>
        </w:tc>
      </w:tr>
      <w:tr w:rsidR="007C4BD4" w:rsidRPr="007C4BD4" w:rsidTr="007C4BD4">
        <w:trPr>
          <w:trHeight w:val="1291"/>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III. Достатній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7</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правильно відтворюють навчальний матеріал, знають</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основоположні теорії і факти, вміють наводити окремі власні приклади на підтвердження певних думок, частково контролюють власні навчальні дії</w:t>
            </w:r>
          </w:p>
        </w:tc>
      </w:tr>
      <w:tr w:rsidR="007C4BD4" w:rsidRPr="007C4BD4" w:rsidTr="007C4BD4">
        <w:trPr>
          <w:trHeight w:val="1925"/>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8</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Знання учнів є достатніми. Учні застосовують вивчений матеріал у стандартних ситуаціях, намагаються аналізувати, встановлювати найсуттєвіші зв'язки і залежність між явищами, фактами, робити висновки, загалом контролюють власну діяльність. Відповіді їх логічні,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хоч і мають неточності </w:t>
            </w:r>
          </w:p>
        </w:tc>
      </w:tr>
      <w:tr w:rsidR="007C4BD4" w:rsidRPr="007C4BD4" w:rsidTr="007C4BD4">
        <w:trPr>
          <w:trHeight w:val="1286"/>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9</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добре володіють вивченим матеріалом, застосовують знання в стандартних ситуаціях, уміють аналізувати й систематизувати інформацію, використовують загальновідомі докази із самостійною і    правильною аргументацією </w:t>
            </w:r>
          </w:p>
        </w:tc>
      </w:tr>
      <w:tr w:rsidR="007C4BD4" w:rsidRPr="007C4BD4" w:rsidTr="007C4BD4">
        <w:trPr>
          <w:trHeight w:val="576"/>
        </w:trPr>
        <w:tc>
          <w:tcPr>
            <w:tcW w:w="1992" w:type="dxa"/>
            <w:vMerge w:val="restart"/>
            <w:tcBorders>
              <w:top w:val="nil"/>
              <w:left w:val="single" w:sz="8" w:space="0" w:color="auto"/>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IV. Високий</w:t>
            </w: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10</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мають повні, глибокі знання, здатні використовувати їх у практичній  діяльності, робити висновки, узагальнення </w:t>
            </w:r>
          </w:p>
        </w:tc>
      </w:tr>
      <w:tr w:rsidR="007C4BD4" w:rsidRPr="007C4BD4" w:rsidTr="007C4BD4">
        <w:trPr>
          <w:trHeight w:val="1123"/>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11</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мають гнучкі знання в межах вимог навчальних програм, аргументовано використовують їх у різних ситуаціях, уміють знаходити інформацію та аналізувати її, ставити і розв'язувати проблеми</w:t>
            </w:r>
          </w:p>
        </w:tc>
      </w:tr>
      <w:tr w:rsidR="007C4BD4" w:rsidRPr="007C4BD4" w:rsidTr="007C4BD4">
        <w:trPr>
          <w:trHeight w:val="1402"/>
        </w:trPr>
        <w:tc>
          <w:tcPr>
            <w:tcW w:w="1992" w:type="dxa"/>
            <w:vMerge/>
            <w:tcBorders>
              <w:top w:val="nil"/>
              <w:left w:val="single" w:sz="8" w:space="0" w:color="auto"/>
              <w:bottom w:val="single" w:sz="8" w:space="0" w:color="auto"/>
              <w:right w:val="single" w:sz="8" w:space="0" w:color="auto"/>
            </w:tcBorders>
            <w:vAlign w:val="cente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p>
        </w:tc>
        <w:tc>
          <w:tcPr>
            <w:tcW w:w="780"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12</w:t>
            </w:r>
          </w:p>
        </w:tc>
        <w:tc>
          <w:tcPr>
            <w:tcW w:w="7153" w:type="dxa"/>
            <w:tcBorders>
              <w:top w:val="nil"/>
              <w:left w:val="nil"/>
              <w:bottom w:val="single" w:sz="8" w:space="0" w:color="auto"/>
              <w:right w:val="single" w:sz="8" w:space="0" w:color="auto"/>
            </w:tcBorders>
            <w:tcMar>
              <w:top w:w="12" w:type="dxa"/>
              <w:left w:w="36"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Учні мають системні, міцні знання в обсязі та в межах вимог навчальних програм, усвідомлено використовують їх у стандартних та нестандартних ситуаціях. Уміють самостійно аналізувати, оцінювати, узагальнювати опанований матеріал, самостійно користуватися джерелами інформації, приймати рішення </w:t>
            </w:r>
          </w:p>
        </w:tc>
      </w:tr>
    </w:tbl>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Видами оцінювання навчальних досягнень учнів є поточне, тематичне, семестрове, річне оцінювання та державна підсумкова атестація.</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Поточне оцінювання - це процес встановлення рівня навчальних досягнень </w:t>
      </w:r>
      <w:proofErr w:type="gramStart"/>
      <w:r w:rsidRPr="007C4BD4">
        <w:rPr>
          <w:rFonts w:ascii="Times New Roman" w:eastAsia="Times New Roman" w:hAnsi="Times New Roman" w:cs="Times New Roman"/>
          <w:sz w:val="28"/>
          <w:szCs w:val="28"/>
          <w:lang w:eastAsia="ru-RU"/>
        </w:rPr>
        <w:t>учня  в</w:t>
      </w:r>
      <w:proofErr w:type="gramEnd"/>
      <w:r w:rsidRPr="007C4BD4">
        <w:rPr>
          <w:rFonts w:ascii="Times New Roman" w:eastAsia="Times New Roman" w:hAnsi="Times New Roman" w:cs="Times New Roman"/>
          <w:sz w:val="28"/>
          <w:szCs w:val="28"/>
          <w:lang w:eastAsia="ru-RU"/>
        </w:rPr>
        <w:t xml:space="preserve"> оволодінні змістом предмета, уміннями та навичками відповідно до вимог навчальних програм.</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Об'єктом поточного оцінювання рівня навчальних досягнень учнів є знання, вміння та навички, самостійність оцінних суджень, досвід творчої діяльності та емоційно-ціннісного ставлення до навколишньої дійсності.</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Поточне оцінювання здійснюється у </w:t>
      </w:r>
      <w:proofErr w:type="gramStart"/>
      <w:r w:rsidRPr="007C4BD4">
        <w:rPr>
          <w:rFonts w:ascii="Times New Roman" w:eastAsia="Times New Roman" w:hAnsi="Times New Roman" w:cs="Times New Roman"/>
          <w:sz w:val="28"/>
          <w:szCs w:val="28"/>
          <w:lang w:eastAsia="ru-RU"/>
        </w:rPr>
        <w:t>процесі  вивчення</w:t>
      </w:r>
      <w:proofErr w:type="gramEnd"/>
      <w:r w:rsidRPr="007C4BD4">
        <w:rPr>
          <w:rFonts w:ascii="Times New Roman" w:eastAsia="Times New Roman" w:hAnsi="Times New Roman" w:cs="Times New Roman"/>
          <w:sz w:val="28"/>
          <w:szCs w:val="28"/>
          <w:lang w:eastAsia="ru-RU"/>
        </w:rPr>
        <w:t xml:space="preserve"> теми. Його основними завдання </w:t>
      </w:r>
      <w:proofErr w:type="gramStart"/>
      <w:r w:rsidRPr="007C4BD4">
        <w:rPr>
          <w:rFonts w:ascii="Times New Roman" w:eastAsia="Times New Roman" w:hAnsi="Times New Roman" w:cs="Times New Roman"/>
          <w:sz w:val="28"/>
          <w:szCs w:val="28"/>
          <w:lang w:eastAsia="ru-RU"/>
        </w:rPr>
        <w:t>є:встановлення</w:t>
      </w:r>
      <w:proofErr w:type="gramEnd"/>
      <w:r w:rsidRPr="007C4BD4">
        <w:rPr>
          <w:rFonts w:ascii="Times New Roman" w:eastAsia="Times New Roman" w:hAnsi="Times New Roman" w:cs="Times New Roman"/>
          <w:sz w:val="28"/>
          <w:szCs w:val="28"/>
          <w:lang w:eastAsia="ru-RU"/>
        </w:rPr>
        <w:t xml:space="preserve">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самоконтроль тощо. 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lastRenderedPageBreak/>
        <w:t>Інформація, отримана на підставі поточного контролю, є основною для коригування роботи вчителя на уроці.</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Тематичному оцінюванню навчальних досягнень підлягають основні результати вивчення теми (розділу).</w:t>
      </w:r>
    </w:p>
    <w:p w:rsidR="007C4BD4" w:rsidRPr="007C4BD4" w:rsidRDefault="007C4BD4" w:rsidP="00D540DD">
      <w:pPr>
        <w:spacing w:after="0" w:line="240" w:lineRule="auto"/>
        <w:ind w:firstLine="851"/>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Тематичне оцінювання навчальних досягнень учнів забезпечує:</w:t>
      </w:r>
    </w:p>
    <w:p w:rsidR="007C4BD4" w:rsidRPr="00B06955" w:rsidRDefault="007C4BD4" w:rsidP="00B0695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усунення безсистемності в оцінюванні;</w:t>
      </w:r>
    </w:p>
    <w:p w:rsidR="007C4BD4" w:rsidRPr="00B06955" w:rsidRDefault="007C4BD4" w:rsidP="00B0695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підвищення об'єктивності оцінки знань, навичок і вмінь;</w:t>
      </w:r>
    </w:p>
    <w:p w:rsidR="007C4BD4" w:rsidRPr="00B06955" w:rsidRDefault="007C4BD4" w:rsidP="00B0695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індивідуальний та диференційований підхід до організації навчання;</w:t>
      </w:r>
    </w:p>
    <w:p w:rsidR="007C4BD4" w:rsidRPr="00B06955" w:rsidRDefault="007C4BD4" w:rsidP="00B0695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систематизацію й узагальнення навчального матеріалу;</w:t>
      </w:r>
    </w:p>
    <w:p w:rsidR="007C4BD4" w:rsidRPr="00B06955" w:rsidRDefault="007C4BD4" w:rsidP="00B06955">
      <w:pPr>
        <w:pStyle w:val="a3"/>
        <w:numPr>
          <w:ilvl w:val="0"/>
          <w:numId w:val="5"/>
        </w:numPr>
        <w:spacing w:after="0" w:line="240" w:lineRule="auto"/>
        <w:jc w:val="both"/>
        <w:rPr>
          <w:rFonts w:ascii="Times New Roman" w:eastAsia="Times New Roman" w:hAnsi="Times New Roman" w:cs="Times New Roman"/>
          <w:sz w:val="28"/>
          <w:szCs w:val="28"/>
          <w:lang w:eastAsia="ru-RU"/>
        </w:rPr>
      </w:pPr>
      <w:r w:rsidRPr="00B06955">
        <w:rPr>
          <w:rFonts w:ascii="Times New Roman" w:eastAsia="Times New Roman" w:hAnsi="Times New Roman" w:cs="Times New Roman"/>
          <w:sz w:val="28"/>
          <w:szCs w:val="28"/>
          <w:lang w:eastAsia="ru-RU"/>
        </w:rPr>
        <w:t>концентрацію уваги учнів до найсуттєвішого в системі знань з кожного предмета.</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Оцінка за семестр виставляється за результатами тематичного оцінювання, а за рік - на основі семестрових оцінок.</w:t>
      </w:r>
    </w:p>
    <w:p w:rsidR="007C4BD4" w:rsidRPr="007C4BD4" w:rsidRDefault="007C4BD4" w:rsidP="00D540DD">
      <w:pPr>
        <w:spacing w:after="0" w:line="240" w:lineRule="auto"/>
        <w:ind w:firstLine="856"/>
        <w:jc w:val="both"/>
        <w:rPr>
          <w:rFonts w:ascii="Times New Roman" w:eastAsia="Times New Roman" w:hAnsi="Times New Roman" w:cs="Times New Roman"/>
          <w:sz w:val="28"/>
          <w:szCs w:val="28"/>
          <w:lang w:eastAsia="ru-RU"/>
        </w:rPr>
      </w:pPr>
      <w:proofErr w:type="gramStart"/>
      <w:r w:rsidRPr="007C4BD4">
        <w:rPr>
          <w:rFonts w:ascii="Times New Roman" w:eastAsia="Times New Roman" w:hAnsi="Times New Roman" w:cs="Times New Roman"/>
          <w:sz w:val="28"/>
          <w:szCs w:val="28"/>
          <w:lang w:eastAsia="ru-RU"/>
        </w:rPr>
        <w:t>Учень  має</w:t>
      </w:r>
      <w:proofErr w:type="gramEnd"/>
      <w:r w:rsidRPr="007C4BD4">
        <w:rPr>
          <w:rFonts w:ascii="Times New Roman" w:eastAsia="Times New Roman" w:hAnsi="Times New Roman" w:cs="Times New Roman"/>
          <w:sz w:val="28"/>
          <w:szCs w:val="28"/>
          <w:lang w:eastAsia="ru-RU"/>
        </w:rPr>
        <w:t xml:space="preserve"> право на підвищення семестрової оцінки.</w:t>
      </w:r>
    </w:p>
    <w:p w:rsidR="007C4BD4" w:rsidRPr="009176E4" w:rsidRDefault="007C4BD4" w:rsidP="00D540DD">
      <w:pPr>
        <w:spacing w:after="0" w:line="240" w:lineRule="auto"/>
        <w:ind w:firstLine="856"/>
        <w:jc w:val="both"/>
        <w:rPr>
          <w:rFonts w:ascii="Times New Roman" w:eastAsia="Times New Roman" w:hAnsi="Times New Roman" w:cs="Times New Roman"/>
          <w:sz w:val="24"/>
          <w:szCs w:val="24"/>
          <w:lang w:eastAsia="ru-RU"/>
        </w:rPr>
      </w:pPr>
    </w:p>
    <w:p w:rsidR="009E6D9D" w:rsidRDefault="009E6D9D" w:rsidP="00D540DD">
      <w:pPr>
        <w:spacing w:after="0" w:line="240" w:lineRule="auto"/>
        <w:ind w:firstLine="567"/>
        <w:jc w:val="both"/>
        <w:rPr>
          <w:rFonts w:ascii="Times New Roman" w:hAnsi="Times New Roman" w:cs="Times New Roman"/>
          <w:sz w:val="28"/>
          <w:szCs w:val="28"/>
        </w:rPr>
      </w:pPr>
    </w:p>
    <w:p w:rsidR="00AF07AF" w:rsidRDefault="00AF07AF" w:rsidP="00D540DD">
      <w:pPr>
        <w:spacing w:after="0" w:line="240" w:lineRule="auto"/>
        <w:ind w:firstLine="567"/>
        <w:jc w:val="both"/>
        <w:rPr>
          <w:rFonts w:ascii="Times New Roman" w:hAnsi="Times New Roman" w:cs="Times New Roman"/>
          <w:b/>
          <w:sz w:val="32"/>
          <w:szCs w:val="32"/>
          <w:lang w:val="uk-UA"/>
        </w:rPr>
      </w:pPr>
      <w:r w:rsidRPr="00AF07AF">
        <w:rPr>
          <w:rFonts w:ascii="Times New Roman" w:hAnsi="Times New Roman" w:cs="Times New Roman"/>
          <w:b/>
          <w:sz w:val="32"/>
          <w:szCs w:val="32"/>
          <w:lang w:val="uk-UA"/>
        </w:rPr>
        <w:t>4.</w:t>
      </w:r>
      <w:r>
        <w:rPr>
          <w:rFonts w:ascii="Times New Roman" w:hAnsi="Times New Roman" w:cs="Times New Roman"/>
          <w:sz w:val="28"/>
          <w:szCs w:val="28"/>
          <w:lang w:val="uk-UA"/>
        </w:rPr>
        <w:t xml:space="preserve"> </w:t>
      </w:r>
      <w:r w:rsidRPr="00452421">
        <w:rPr>
          <w:rFonts w:ascii="Times New Roman" w:hAnsi="Times New Roman" w:cs="Times New Roman"/>
          <w:b/>
          <w:sz w:val="32"/>
          <w:szCs w:val="32"/>
        </w:rPr>
        <w:t>Критерії, правила і процедури оцінювання педагогічної діяльності</w:t>
      </w:r>
      <w:r>
        <w:rPr>
          <w:rFonts w:ascii="Times New Roman" w:hAnsi="Times New Roman" w:cs="Times New Roman"/>
          <w:b/>
          <w:sz w:val="32"/>
          <w:szCs w:val="32"/>
          <w:lang w:val="uk-UA"/>
        </w:rPr>
        <w:t xml:space="preserve"> класних колективів</w:t>
      </w:r>
    </w:p>
    <w:p w:rsidR="00AF07AF" w:rsidRDefault="00AF07AF" w:rsidP="00D540DD">
      <w:pPr>
        <w:spacing w:after="0" w:line="240" w:lineRule="auto"/>
        <w:ind w:firstLine="567"/>
        <w:jc w:val="both"/>
        <w:rPr>
          <w:rFonts w:ascii="Times New Roman" w:hAnsi="Times New Roman" w:cs="Times New Roman"/>
          <w:sz w:val="28"/>
          <w:szCs w:val="28"/>
          <w:lang w:val="uk-UA"/>
        </w:rPr>
      </w:pPr>
    </w:p>
    <w:p w:rsidR="00AF07AF" w:rsidRDefault="00AF07AF" w:rsidP="00D540DD">
      <w:pPr>
        <w:spacing w:after="0" w:line="240" w:lineRule="auto"/>
        <w:ind w:firstLine="567"/>
        <w:jc w:val="both"/>
        <w:rPr>
          <w:rFonts w:ascii="Times New Roman" w:hAnsi="Times New Roman" w:cs="Times New Roman"/>
          <w:sz w:val="28"/>
          <w:szCs w:val="28"/>
          <w:lang w:val="uk-UA"/>
        </w:rPr>
      </w:pPr>
      <w:r w:rsidRPr="00AF07AF">
        <w:rPr>
          <w:rFonts w:ascii="Times New Roman" w:hAnsi="Times New Roman" w:cs="Times New Roman"/>
          <w:sz w:val="28"/>
          <w:szCs w:val="28"/>
          <w:lang w:val="uk-UA"/>
        </w:rPr>
        <w:t xml:space="preserve">Внутрішня система забезпечення якості освіти та якості освітньої діяльності </w:t>
      </w:r>
      <w:r>
        <w:rPr>
          <w:rFonts w:ascii="Times New Roman" w:hAnsi="Times New Roman" w:cs="Times New Roman"/>
          <w:sz w:val="28"/>
          <w:szCs w:val="28"/>
          <w:lang w:val="uk-UA"/>
        </w:rPr>
        <w:t>передбачає щорічне оцінювання діяльності класних колективів з метою підвищення активності та якості діяльності класних колективів.</w:t>
      </w:r>
    </w:p>
    <w:p w:rsidR="00AF07AF" w:rsidRDefault="00AF07AF" w:rsidP="00AF07A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Оцінювання здійснюється відповідно до Положення про оцінювання діяльності класних колективів (Додаток 1).</w:t>
      </w:r>
    </w:p>
    <w:p w:rsidR="00AF07AF" w:rsidRDefault="00AF07AF" w:rsidP="00AF07AF">
      <w:pPr>
        <w:shd w:val="clear" w:color="auto" w:fill="FFFFFF"/>
        <w:spacing w:after="0" w:line="240" w:lineRule="auto"/>
        <w:jc w:val="both"/>
        <w:rPr>
          <w:rFonts w:ascii="Times New Roman" w:eastAsia="Times New Roman" w:hAnsi="Times New Roman" w:cs="Times New Roman"/>
          <w:sz w:val="28"/>
          <w:szCs w:val="28"/>
          <w:lang w:val="uk-UA" w:eastAsia="ru-RU"/>
        </w:rPr>
      </w:pPr>
      <w:r w:rsidRPr="003D54B3">
        <w:rPr>
          <w:rFonts w:ascii="Times New Roman" w:eastAsia="Times New Roman" w:hAnsi="Times New Roman" w:cs="Times New Roman"/>
          <w:bCs/>
          <w:sz w:val="28"/>
          <w:szCs w:val="28"/>
          <w:lang w:val="uk-UA" w:eastAsia="ru-RU"/>
        </w:rPr>
        <w:t>Оцінювання діяльності</w:t>
      </w:r>
      <w:r w:rsidRPr="000F68BF">
        <w:rPr>
          <w:rFonts w:ascii="Times New Roman" w:eastAsia="Times New Roman" w:hAnsi="Times New Roman" w:cs="Times New Roman"/>
          <w:b/>
          <w:bCs/>
          <w:sz w:val="28"/>
          <w:szCs w:val="28"/>
          <w:lang w:val="uk-UA" w:eastAsia="ru-RU"/>
        </w:rPr>
        <w:t xml:space="preserve"> </w:t>
      </w:r>
      <w:r w:rsidRPr="000F68BF">
        <w:rPr>
          <w:rFonts w:ascii="Times New Roman" w:eastAsia="Times New Roman" w:hAnsi="Times New Roman" w:cs="Times New Roman"/>
          <w:sz w:val="28"/>
          <w:szCs w:val="28"/>
          <w:lang w:val="uk-UA" w:eastAsia="ru-RU"/>
        </w:rPr>
        <w:t xml:space="preserve">класних колективів  </w:t>
      </w:r>
      <w:r w:rsidRPr="0010490D">
        <w:rPr>
          <w:rFonts w:ascii="Times New Roman" w:eastAsia="Times New Roman" w:hAnsi="Times New Roman" w:cs="Times New Roman"/>
          <w:sz w:val="28"/>
          <w:szCs w:val="28"/>
          <w:lang w:val="uk-UA" w:eastAsia="ru-RU"/>
        </w:rPr>
        <w:t>являє собою показник участі і його якості в житті школи класних колективів протягом навчальн</w:t>
      </w:r>
      <w:r w:rsidRPr="000F68BF">
        <w:rPr>
          <w:rFonts w:ascii="Times New Roman" w:eastAsia="Times New Roman" w:hAnsi="Times New Roman" w:cs="Times New Roman"/>
          <w:sz w:val="28"/>
          <w:szCs w:val="28"/>
          <w:lang w:val="uk-UA" w:eastAsia="ru-RU"/>
        </w:rPr>
        <w:t>ого року (з вересня по травень).</w:t>
      </w:r>
    </w:p>
    <w:p w:rsidR="00AF07AF" w:rsidRPr="0010490D" w:rsidRDefault="00AF07AF" w:rsidP="00AF07AF">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10490D">
        <w:rPr>
          <w:rFonts w:ascii="Times New Roman" w:eastAsia="Times New Roman" w:hAnsi="Times New Roman" w:cs="Times New Roman"/>
          <w:sz w:val="28"/>
          <w:szCs w:val="28"/>
          <w:lang w:val="uk-UA" w:eastAsia="ru-RU"/>
        </w:rPr>
        <w:t xml:space="preserve">Загальне керівництво та координацію умовами реалізації </w:t>
      </w:r>
      <w:r>
        <w:rPr>
          <w:rFonts w:ascii="Times New Roman" w:eastAsia="Times New Roman" w:hAnsi="Times New Roman" w:cs="Times New Roman"/>
          <w:sz w:val="28"/>
          <w:szCs w:val="28"/>
          <w:lang w:val="uk-UA" w:eastAsia="ru-RU"/>
        </w:rPr>
        <w:t>Оцінювання</w:t>
      </w:r>
      <w:r w:rsidRPr="000F68BF">
        <w:rPr>
          <w:rFonts w:ascii="Times New Roman" w:eastAsia="Times New Roman" w:hAnsi="Times New Roman" w:cs="Times New Roman"/>
          <w:sz w:val="28"/>
          <w:szCs w:val="28"/>
          <w:lang w:val="uk-UA" w:eastAsia="ru-RU"/>
        </w:rPr>
        <w:t xml:space="preserve"> з</w:t>
      </w:r>
      <w:r w:rsidRPr="0010490D">
        <w:rPr>
          <w:rFonts w:ascii="Times New Roman" w:eastAsia="Times New Roman" w:hAnsi="Times New Roman" w:cs="Times New Roman"/>
          <w:sz w:val="28"/>
          <w:szCs w:val="28"/>
          <w:lang w:val="uk-UA" w:eastAsia="ru-RU"/>
        </w:rPr>
        <w:t>дійснює адміністрація</w:t>
      </w:r>
      <w:r>
        <w:rPr>
          <w:rFonts w:ascii="Times New Roman" w:eastAsia="Times New Roman" w:hAnsi="Times New Roman" w:cs="Times New Roman"/>
          <w:sz w:val="28"/>
          <w:szCs w:val="28"/>
          <w:lang w:val="uk-UA" w:eastAsia="ru-RU"/>
        </w:rPr>
        <w:t>, ШАСУ</w:t>
      </w:r>
      <w:r w:rsidRPr="0010490D">
        <w:rPr>
          <w:rFonts w:ascii="Times New Roman" w:eastAsia="Times New Roman" w:hAnsi="Times New Roman" w:cs="Times New Roman"/>
          <w:sz w:val="28"/>
          <w:szCs w:val="28"/>
          <w:lang w:val="uk-UA" w:eastAsia="ru-RU"/>
        </w:rPr>
        <w:t xml:space="preserve"> та педагогічній колектив </w:t>
      </w:r>
      <w:r>
        <w:rPr>
          <w:rFonts w:ascii="Times New Roman" w:eastAsia="Times New Roman" w:hAnsi="Times New Roman" w:cs="Times New Roman"/>
          <w:sz w:val="28"/>
          <w:szCs w:val="28"/>
          <w:lang w:val="uk-UA" w:eastAsia="ru-RU"/>
        </w:rPr>
        <w:t>к</w:t>
      </w:r>
      <w:r w:rsidRPr="0010490D">
        <w:rPr>
          <w:rFonts w:ascii="Times New Roman" w:eastAsia="Times New Roman" w:hAnsi="Times New Roman" w:cs="Times New Roman"/>
          <w:sz w:val="28"/>
          <w:szCs w:val="28"/>
          <w:lang w:val="uk-UA" w:eastAsia="ru-RU"/>
        </w:rPr>
        <w:t>омунального закладу «</w:t>
      </w:r>
      <w:r w:rsidRPr="000F68BF">
        <w:rPr>
          <w:rFonts w:ascii="Times New Roman" w:eastAsia="Times New Roman" w:hAnsi="Times New Roman" w:cs="Times New Roman"/>
          <w:sz w:val="28"/>
          <w:szCs w:val="28"/>
          <w:lang w:val="uk-UA" w:eastAsia="ru-RU"/>
        </w:rPr>
        <w:t>Загальноосвітня школа І-ІІІ ступенів №26 Вінницької міської ради».</w:t>
      </w:r>
    </w:p>
    <w:p w:rsidR="00AF07AF" w:rsidRPr="00AF07AF" w:rsidRDefault="00AF07AF" w:rsidP="00AF07AF">
      <w:pPr>
        <w:shd w:val="clear" w:color="auto" w:fill="FFFFFF"/>
        <w:spacing w:after="0" w:line="240" w:lineRule="auto"/>
        <w:ind w:firstLine="567"/>
        <w:jc w:val="both"/>
        <w:rPr>
          <w:rFonts w:ascii="Times New Roman" w:eastAsia="Times New Roman" w:hAnsi="Times New Roman" w:cs="Times New Roman"/>
          <w:b/>
          <w:i/>
          <w:sz w:val="28"/>
          <w:szCs w:val="28"/>
          <w:lang w:val="uk-UA" w:eastAsia="ru-RU"/>
        </w:rPr>
      </w:pPr>
      <w:r w:rsidRPr="00AF07AF">
        <w:rPr>
          <w:rFonts w:ascii="Times New Roman" w:eastAsia="Times New Roman" w:hAnsi="Times New Roman" w:cs="Times New Roman"/>
          <w:b/>
          <w:i/>
          <w:sz w:val="28"/>
          <w:szCs w:val="28"/>
          <w:lang w:val="uk-UA" w:eastAsia="ru-RU"/>
        </w:rPr>
        <w:t xml:space="preserve">Оцінювання діяльності класних колективів </w:t>
      </w:r>
      <w:r>
        <w:rPr>
          <w:rFonts w:ascii="Times New Roman" w:eastAsia="Times New Roman" w:hAnsi="Times New Roman" w:cs="Times New Roman"/>
          <w:b/>
          <w:i/>
          <w:sz w:val="28"/>
          <w:szCs w:val="28"/>
          <w:lang w:val="uk-UA" w:eastAsia="ru-RU"/>
        </w:rPr>
        <w:t>здійснюється</w:t>
      </w:r>
      <w:r w:rsidRPr="00AF07AF">
        <w:rPr>
          <w:rFonts w:ascii="Times New Roman" w:eastAsia="Times New Roman" w:hAnsi="Times New Roman" w:cs="Times New Roman"/>
          <w:b/>
          <w:i/>
          <w:sz w:val="28"/>
          <w:szCs w:val="28"/>
          <w:lang w:val="uk-UA" w:eastAsia="ru-RU"/>
        </w:rPr>
        <w:t xml:space="preserve"> з метою:</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 xml:space="preserve">виявлення найбільш згуртованих і творчих класних колективів-лідерів школи; </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b/>
          <w:sz w:val="28"/>
          <w:szCs w:val="28"/>
          <w:lang w:val="uk-UA" w:eastAsia="ru-RU"/>
        </w:rPr>
      </w:pPr>
      <w:r w:rsidRPr="00AF07AF">
        <w:rPr>
          <w:rFonts w:ascii="Times New Roman" w:eastAsia="Times New Roman" w:hAnsi="Times New Roman" w:cs="Times New Roman"/>
          <w:sz w:val="28"/>
          <w:szCs w:val="28"/>
          <w:lang w:val="uk-UA" w:eastAsia="ru-RU"/>
        </w:rPr>
        <w:t>стимулювання пізнавальної активності й творчої діяльності учнів;</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b/>
          <w:sz w:val="28"/>
          <w:szCs w:val="28"/>
          <w:lang w:val="uk-UA" w:eastAsia="ru-RU"/>
        </w:rPr>
      </w:pPr>
      <w:r w:rsidRPr="00AF07AF">
        <w:rPr>
          <w:rFonts w:ascii="Times New Roman" w:eastAsia="Times New Roman" w:hAnsi="Times New Roman" w:cs="Times New Roman"/>
          <w:sz w:val="28"/>
          <w:szCs w:val="28"/>
          <w:lang w:val="uk-UA" w:eastAsia="ru-RU"/>
        </w:rPr>
        <w:t xml:space="preserve">пошуку найбільш повного використання можливостей освітнього середовища школи для розкриття здібностей учнів; </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b/>
          <w:sz w:val="28"/>
          <w:szCs w:val="28"/>
          <w:lang w:val="uk-UA" w:eastAsia="ru-RU"/>
        </w:rPr>
      </w:pPr>
      <w:r w:rsidRPr="00AF07AF">
        <w:rPr>
          <w:rFonts w:ascii="Times New Roman" w:eastAsia="Times New Roman" w:hAnsi="Times New Roman" w:cs="Times New Roman"/>
          <w:sz w:val="28"/>
          <w:szCs w:val="28"/>
          <w:lang w:val="uk-UA" w:eastAsia="ru-RU"/>
        </w:rPr>
        <w:lastRenderedPageBreak/>
        <w:t>розвитку соціального партнерства, традицій школи, підвищенню іміджу учня школи;</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виявлення талановитих лідерів учнівського самоврядування та  популяризація ідей лідерства у шкільному колективі;</w:t>
      </w:r>
    </w:p>
    <w:p w:rsidR="00AF07AF" w:rsidRPr="00AF07AF" w:rsidRDefault="00AF07AF" w:rsidP="00AF07AF">
      <w:pPr>
        <w:pStyle w:val="a3"/>
        <w:numPr>
          <w:ilvl w:val="1"/>
          <w:numId w:val="38"/>
        </w:numPr>
        <w:shd w:val="clear" w:color="auto" w:fill="FFFFFF"/>
        <w:spacing w:after="0" w:line="240" w:lineRule="auto"/>
        <w:ind w:left="0" w:firstLine="142"/>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створення умов для підвищення ролі органів учнівського самоврядування у діяльності школи.</w:t>
      </w:r>
    </w:p>
    <w:p w:rsidR="00AF07AF" w:rsidRPr="00AF07AF" w:rsidRDefault="00AF07AF" w:rsidP="00AF07AF">
      <w:pPr>
        <w:shd w:val="clear" w:color="auto" w:fill="FFFFFF"/>
        <w:spacing w:after="0" w:line="240" w:lineRule="auto"/>
        <w:ind w:firstLine="567"/>
        <w:jc w:val="both"/>
        <w:rPr>
          <w:rFonts w:ascii="Times New Roman" w:eastAsia="Times New Roman" w:hAnsi="Times New Roman" w:cs="Times New Roman"/>
          <w:b/>
          <w:i/>
          <w:sz w:val="28"/>
          <w:szCs w:val="28"/>
          <w:lang w:val="uk-UA" w:eastAsia="ru-RU"/>
        </w:rPr>
      </w:pPr>
      <w:r w:rsidRPr="00AF07AF">
        <w:rPr>
          <w:rFonts w:ascii="Times New Roman" w:eastAsia="Times New Roman" w:hAnsi="Times New Roman" w:cs="Times New Roman"/>
          <w:b/>
          <w:i/>
          <w:sz w:val="28"/>
          <w:szCs w:val="28"/>
          <w:lang w:val="uk-UA" w:eastAsia="ru-RU"/>
        </w:rPr>
        <w:t>Завдання Оцінювання діяльності: </w:t>
      </w:r>
    </w:p>
    <w:p w:rsidR="00AF07AF" w:rsidRPr="00AF07AF" w:rsidRDefault="00AF07AF" w:rsidP="00AF07AF">
      <w:pPr>
        <w:pStyle w:val="a3"/>
        <w:numPr>
          <w:ilvl w:val="2"/>
          <w:numId w:val="36"/>
        </w:numPr>
        <w:shd w:val="clear" w:color="auto" w:fill="FFFFFF"/>
        <w:spacing w:after="0" w:line="240" w:lineRule="auto"/>
        <w:ind w:left="0" w:firstLine="0"/>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утвердження активної життєвої позиції учнів;</w:t>
      </w:r>
    </w:p>
    <w:p w:rsidR="00AF07AF" w:rsidRPr="00AF07AF" w:rsidRDefault="00AF07AF" w:rsidP="00AF07AF">
      <w:pPr>
        <w:pStyle w:val="a3"/>
        <w:numPr>
          <w:ilvl w:val="2"/>
          <w:numId w:val="36"/>
        </w:numPr>
        <w:shd w:val="clear" w:color="auto" w:fill="FFFFFF"/>
        <w:spacing w:after="0" w:line="240" w:lineRule="auto"/>
        <w:ind w:left="0" w:firstLine="0"/>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розвиток класного і шкільного співуправління;</w:t>
      </w:r>
    </w:p>
    <w:p w:rsidR="00AF07AF" w:rsidRPr="00AF07AF" w:rsidRDefault="00AF07AF" w:rsidP="00AF07AF">
      <w:pPr>
        <w:pStyle w:val="a3"/>
        <w:numPr>
          <w:ilvl w:val="2"/>
          <w:numId w:val="36"/>
        </w:numPr>
        <w:shd w:val="clear" w:color="auto" w:fill="FFFFFF"/>
        <w:spacing w:after="0" w:line="240" w:lineRule="auto"/>
        <w:ind w:left="0" w:firstLine="0"/>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підвищення престижу знань, інтелектуального і творчого потенціалу учнів;</w:t>
      </w:r>
    </w:p>
    <w:p w:rsidR="00AF07AF" w:rsidRPr="00AF07AF" w:rsidRDefault="00AF07AF" w:rsidP="00AF07AF">
      <w:pPr>
        <w:pStyle w:val="a3"/>
        <w:numPr>
          <w:ilvl w:val="2"/>
          <w:numId w:val="36"/>
        </w:numPr>
        <w:shd w:val="clear" w:color="auto" w:fill="FFFFFF"/>
        <w:spacing w:after="0" w:line="240" w:lineRule="auto"/>
        <w:ind w:left="0" w:firstLine="0"/>
        <w:jc w:val="both"/>
        <w:rPr>
          <w:rFonts w:ascii="Times New Roman" w:eastAsia="Times New Roman" w:hAnsi="Times New Roman" w:cs="Times New Roman"/>
          <w:sz w:val="28"/>
          <w:szCs w:val="28"/>
          <w:lang w:val="uk-UA" w:eastAsia="ru-RU"/>
        </w:rPr>
      </w:pPr>
      <w:r w:rsidRPr="00AF07AF">
        <w:rPr>
          <w:rFonts w:ascii="Times New Roman" w:eastAsia="Times New Roman" w:hAnsi="Times New Roman" w:cs="Times New Roman"/>
          <w:sz w:val="28"/>
          <w:szCs w:val="28"/>
          <w:lang w:val="uk-UA" w:eastAsia="ru-RU"/>
        </w:rPr>
        <w:t>стимулювання класних керівників, активів класів до реалізації творчого підходу в роботі і навчанні.</w:t>
      </w:r>
    </w:p>
    <w:p w:rsidR="00AF07AF" w:rsidRPr="00AF07AF" w:rsidRDefault="00AF07AF" w:rsidP="00D540DD">
      <w:pPr>
        <w:spacing w:after="0" w:line="240" w:lineRule="auto"/>
        <w:ind w:firstLine="567"/>
        <w:jc w:val="both"/>
        <w:rPr>
          <w:rFonts w:ascii="Times New Roman" w:hAnsi="Times New Roman" w:cs="Times New Roman"/>
          <w:sz w:val="28"/>
          <w:szCs w:val="28"/>
          <w:lang w:val="uk-UA"/>
        </w:rPr>
      </w:pPr>
    </w:p>
    <w:p w:rsidR="009E6D9D" w:rsidRPr="0047640A" w:rsidRDefault="00AF07AF" w:rsidP="00B06955">
      <w:pPr>
        <w:spacing w:after="0" w:line="240" w:lineRule="auto"/>
        <w:ind w:firstLine="567"/>
        <w:jc w:val="center"/>
        <w:rPr>
          <w:rFonts w:ascii="Times New Roman" w:hAnsi="Times New Roman" w:cs="Times New Roman"/>
          <w:sz w:val="32"/>
          <w:szCs w:val="32"/>
          <w:lang w:val="uk-UA"/>
        </w:rPr>
      </w:pPr>
      <w:r w:rsidRPr="0047640A">
        <w:rPr>
          <w:rFonts w:ascii="Times New Roman" w:hAnsi="Times New Roman" w:cs="Times New Roman"/>
          <w:b/>
          <w:sz w:val="32"/>
          <w:szCs w:val="32"/>
          <w:lang w:val="uk-UA"/>
        </w:rPr>
        <w:t>5</w:t>
      </w:r>
      <w:r w:rsidR="0097430B" w:rsidRPr="0047640A">
        <w:rPr>
          <w:rFonts w:ascii="Times New Roman" w:hAnsi="Times New Roman" w:cs="Times New Roman"/>
          <w:b/>
          <w:sz w:val="32"/>
          <w:szCs w:val="32"/>
          <w:lang w:val="uk-UA"/>
        </w:rPr>
        <w:t>.  Критерії, правила і процедури оцінювання педагогічної діяльності педагогічних працівників</w:t>
      </w:r>
    </w:p>
    <w:p w:rsidR="007C4BD4" w:rsidRPr="0047640A" w:rsidRDefault="0097430B" w:rsidP="00D540DD">
      <w:pPr>
        <w:spacing w:after="0" w:line="240" w:lineRule="auto"/>
        <w:ind w:firstLine="567"/>
        <w:jc w:val="both"/>
        <w:rPr>
          <w:rFonts w:ascii="Times New Roman" w:hAnsi="Times New Roman" w:cs="Times New Roman"/>
          <w:sz w:val="28"/>
          <w:szCs w:val="28"/>
          <w:lang w:val="uk-UA"/>
        </w:rPr>
      </w:pPr>
      <w:r w:rsidRPr="0047640A">
        <w:rPr>
          <w:rFonts w:ascii="Times New Roman" w:hAnsi="Times New Roman" w:cs="Times New Roman"/>
          <w:sz w:val="28"/>
          <w:szCs w:val="28"/>
          <w:lang w:val="uk-UA"/>
        </w:rPr>
        <w:t xml:space="preserve">Внутрішня система забезпечення якості освіти та якості освітньої діяльності повинна передбачати підвищення якості професійної підготовки фахівців відповідно до очікувань суспільства. </w:t>
      </w:r>
    </w:p>
    <w:p w:rsidR="007C4BD4" w:rsidRPr="0047640A" w:rsidRDefault="0097430B" w:rsidP="00D540DD">
      <w:pPr>
        <w:spacing w:after="0" w:line="240" w:lineRule="auto"/>
        <w:ind w:firstLine="567"/>
        <w:jc w:val="both"/>
        <w:rPr>
          <w:rFonts w:ascii="Times New Roman" w:hAnsi="Times New Roman" w:cs="Times New Roman"/>
          <w:sz w:val="28"/>
          <w:szCs w:val="28"/>
          <w:lang w:val="uk-UA"/>
        </w:rPr>
      </w:pPr>
      <w:r w:rsidRPr="0047640A">
        <w:rPr>
          <w:rFonts w:ascii="Times New Roman" w:hAnsi="Times New Roman" w:cs="Times New Roman"/>
          <w:sz w:val="28"/>
          <w:szCs w:val="28"/>
          <w:lang w:val="uk-UA"/>
        </w:rPr>
        <w:t xml:space="preserve">Вимоги до педагогічних працівників </w:t>
      </w:r>
      <w:r w:rsidR="007C4BD4">
        <w:rPr>
          <w:rFonts w:ascii="Times New Roman" w:hAnsi="Times New Roman" w:cs="Times New Roman"/>
          <w:sz w:val="28"/>
          <w:szCs w:val="28"/>
          <w:lang w:val="uk-UA"/>
        </w:rPr>
        <w:t>комунального закладу «Загальноосвітня школа І-ІІІ ступенів №26 Вінницької міської ради»</w:t>
      </w:r>
      <w:r w:rsidR="007C4BD4" w:rsidRPr="0047640A">
        <w:rPr>
          <w:rFonts w:ascii="Times New Roman" w:hAnsi="Times New Roman" w:cs="Times New Roman"/>
          <w:sz w:val="28"/>
          <w:szCs w:val="28"/>
          <w:lang w:val="uk-UA"/>
        </w:rPr>
        <w:t xml:space="preserve"> </w:t>
      </w:r>
      <w:r w:rsidRPr="0047640A">
        <w:rPr>
          <w:rFonts w:ascii="Times New Roman" w:hAnsi="Times New Roman" w:cs="Times New Roman"/>
          <w:sz w:val="28"/>
          <w:szCs w:val="28"/>
          <w:lang w:val="uk-UA"/>
        </w:rPr>
        <w:t xml:space="preserve">встановлюються у відповідності до розділу </w:t>
      </w:r>
      <w:r w:rsidRPr="0097430B">
        <w:rPr>
          <w:rFonts w:ascii="Times New Roman" w:hAnsi="Times New Roman" w:cs="Times New Roman"/>
          <w:sz w:val="28"/>
          <w:szCs w:val="28"/>
        </w:rPr>
        <w:t>V</w:t>
      </w:r>
      <w:r w:rsidRPr="0047640A">
        <w:rPr>
          <w:rFonts w:ascii="Times New Roman" w:hAnsi="Times New Roman" w:cs="Times New Roman"/>
          <w:sz w:val="28"/>
          <w:szCs w:val="28"/>
          <w:lang w:val="uk-UA"/>
        </w:rPr>
        <w:t xml:space="preserve">ІІ Закону України «Про освіту» від 05.09.2017 року №2143-ѴІІІ, чинного з 28.09.2017 року. </w:t>
      </w:r>
    </w:p>
    <w:p w:rsidR="007C4BD4" w:rsidRDefault="0097430B" w:rsidP="00D540DD">
      <w:pPr>
        <w:spacing w:after="0" w:line="240" w:lineRule="auto"/>
        <w:ind w:firstLine="567"/>
        <w:jc w:val="both"/>
        <w:rPr>
          <w:rFonts w:ascii="Times New Roman" w:hAnsi="Times New Roman" w:cs="Times New Roman"/>
          <w:sz w:val="28"/>
          <w:szCs w:val="28"/>
        </w:rPr>
      </w:pPr>
      <w:proofErr w:type="gramStart"/>
      <w:r w:rsidRPr="0097430B">
        <w:rPr>
          <w:rFonts w:ascii="Times New Roman" w:hAnsi="Times New Roman" w:cs="Times New Roman"/>
          <w:sz w:val="28"/>
          <w:szCs w:val="28"/>
        </w:rPr>
        <w:t>Процедура  призначення</w:t>
      </w:r>
      <w:proofErr w:type="gramEnd"/>
      <w:r w:rsidRPr="0097430B">
        <w:rPr>
          <w:rFonts w:ascii="Times New Roman" w:hAnsi="Times New Roman" w:cs="Times New Roman"/>
          <w:sz w:val="28"/>
          <w:szCs w:val="28"/>
        </w:rPr>
        <w:t xml:space="preserve">  на  посаду  педагогічних  працівників регулюється чинним законодавством (обрання  за  конкурсом, укладення трудових договорів) відповідно до встановлених вимог (ст. 24 Закону «Про загальну середню освіту»). </w:t>
      </w:r>
    </w:p>
    <w:p w:rsidR="007C4BD4"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Основними критеріями оцінювання педагогічної діяльності педагогічних працівників у </w:t>
      </w:r>
      <w:r w:rsidR="007C4BD4">
        <w:rPr>
          <w:rFonts w:ascii="Times New Roman" w:hAnsi="Times New Roman" w:cs="Times New Roman"/>
          <w:sz w:val="28"/>
          <w:szCs w:val="28"/>
          <w:lang w:val="uk-UA"/>
        </w:rPr>
        <w:t>комунальному закладі «Загальноосвітня школа І-ІІІ ступенів №26 Вінницької міської ради»</w:t>
      </w:r>
      <w:r w:rsidR="007C4BD4" w:rsidRPr="0097430B">
        <w:rPr>
          <w:rFonts w:ascii="Times New Roman" w:hAnsi="Times New Roman" w:cs="Times New Roman"/>
          <w:sz w:val="28"/>
          <w:szCs w:val="28"/>
        </w:rPr>
        <w:t xml:space="preserve"> </w:t>
      </w:r>
      <w:r w:rsidRPr="0097430B">
        <w:rPr>
          <w:rFonts w:ascii="Times New Roman" w:hAnsi="Times New Roman" w:cs="Times New Roman"/>
          <w:sz w:val="28"/>
          <w:szCs w:val="28"/>
        </w:rPr>
        <w:t xml:space="preserve">є: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стан забезпечення кадрами відповідно фахової освіти; - освітній рівень педагогічних працівників;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результати атестації;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систематичність підвищення кваліфікації;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наявність педагогічних звань, почесних нагород;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наявність авторських програм, посібників, методичних рекомендацій, статей тощо;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участь в експериментальній діяльності;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результати освітньої діяльності;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оптимальність розподілу педагогічного навантаження; </w:t>
      </w:r>
    </w:p>
    <w:p w:rsidR="007C4BD4" w:rsidRPr="00B06955" w:rsidRDefault="0097430B" w:rsidP="00B06955">
      <w:pPr>
        <w:pStyle w:val="a3"/>
        <w:numPr>
          <w:ilvl w:val="0"/>
          <w:numId w:val="4"/>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показник плинності кадрів. </w:t>
      </w:r>
    </w:p>
    <w:p w:rsidR="007C4BD4"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Конкретизовані числовими показниками індикатори якості педагогічної діяльності наведені у додатку № 1 до Положення. З метою вдосконалення професійної підготовки шляхом поглиблення, розширення й оновлення </w:t>
      </w:r>
      <w:r w:rsidRPr="0097430B">
        <w:rPr>
          <w:rFonts w:ascii="Times New Roman" w:hAnsi="Times New Roman" w:cs="Times New Roman"/>
          <w:sz w:val="28"/>
          <w:szCs w:val="28"/>
        </w:rPr>
        <w:lastRenderedPageBreak/>
        <w:t xml:space="preserve">професійних компетентностей організовується підвищення </w:t>
      </w:r>
      <w:proofErr w:type="gramStart"/>
      <w:r w:rsidRPr="0097430B">
        <w:rPr>
          <w:rFonts w:ascii="Times New Roman" w:hAnsi="Times New Roman" w:cs="Times New Roman"/>
          <w:sz w:val="28"/>
          <w:szCs w:val="28"/>
        </w:rPr>
        <w:t>кваліфікації  педагогічних</w:t>
      </w:r>
      <w:proofErr w:type="gramEnd"/>
      <w:r w:rsidRPr="0097430B">
        <w:rPr>
          <w:rFonts w:ascii="Times New Roman" w:hAnsi="Times New Roman" w:cs="Times New Roman"/>
          <w:sz w:val="28"/>
          <w:szCs w:val="28"/>
        </w:rPr>
        <w:t xml:space="preserve"> працівників. Щорічне підвищення кваліфікації педагогічних працівників закладів загальної середньої освіти здійснюється відповідно до статті </w:t>
      </w:r>
      <w:proofErr w:type="gramStart"/>
      <w:r w:rsidRPr="0097430B">
        <w:rPr>
          <w:rFonts w:ascii="Times New Roman" w:hAnsi="Times New Roman" w:cs="Times New Roman"/>
          <w:sz w:val="28"/>
          <w:szCs w:val="28"/>
        </w:rPr>
        <w:t>59  Закону</w:t>
      </w:r>
      <w:proofErr w:type="gramEnd"/>
      <w:r w:rsidRPr="0097430B">
        <w:rPr>
          <w:rFonts w:ascii="Times New Roman" w:hAnsi="Times New Roman" w:cs="Times New Roman"/>
          <w:sz w:val="28"/>
          <w:szCs w:val="28"/>
        </w:rPr>
        <w:t xml:space="preserve"> України "Про освіту". Загальна кількість академічних годин для підвищення кваліфікації педагогічного працівника впродовж п’яти років не може бути меншою за 150 годин,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 </w:t>
      </w:r>
    </w:p>
    <w:p w:rsidR="007C4BD4" w:rsidRDefault="0097430B" w:rsidP="00D540DD">
      <w:pPr>
        <w:spacing w:after="0" w:line="240" w:lineRule="auto"/>
        <w:ind w:firstLine="567"/>
        <w:jc w:val="both"/>
        <w:rPr>
          <w:rFonts w:ascii="Times New Roman" w:hAnsi="Times New Roman" w:cs="Times New Roman"/>
          <w:sz w:val="28"/>
          <w:szCs w:val="28"/>
        </w:rPr>
      </w:pPr>
      <w:proofErr w:type="gramStart"/>
      <w:r w:rsidRPr="0097430B">
        <w:rPr>
          <w:rFonts w:ascii="Times New Roman" w:hAnsi="Times New Roman" w:cs="Times New Roman"/>
          <w:sz w:val="28"/>
          <w:szCs w:val="28"/>
        </w:rPr>
        <w:t>Підвищення  кваліфікації</w:t>
      </w:r>
      <w:proofErr w:type="gramEnd"/>
      <w:r w:rsidRPr="0097430B">
        <w:rPr>
          <w:rFonts w:ascii="Times New Roman" w:hAnsi="Times New Roman" w:cs="Times New Roman"/>
          <w:sz w:val="28"/>
          <w:szCs w:val="28"/>
        </w:rPr>
        <w:t xml:space="preserve">  педагогічних працівників здійснюється за такими видами: </w:t>
      </w:r>
    </w:p>
    <w:p w:rsidR="0097430B" w:rsidRPr="00452421" w:rsidRDefault="0097430B" w:rsidP="00452421">
      <w:pPr>
        <w:pStyle w:val="a3"/>
        <w:numPr>
          <w:ilvl w:val="0"/>
          <w:numId w:val="30"/>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довгострокове підвищення кваліфікації: курси;  </w:t>
      </w:r>
    </w:p>
    <w:p w:rsidR="007C4BD4" w:rsidRPr="00452421" w:rsidRDefault="0097430B" w:rsidP="00452421">
      <w:pPr>
        <w:pStyle w:val="a3"/>
        <w:numPr>
          <w:ilvl w:val="0"/>
          <w:numId w:val="30"/>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короткострокове підвищення кваліфікації: семінари, семінари-</w:t>
      </w:r>
      <w:proofErr w:type="gramStart"/>
      <w:r w:rsidRPr="00452421">
        <w:rPr>
          <w:rFonts w:ascii="Times New Roman" w:hAnsi="Times New Roman" w:cs="Times New Roman"/>
          <w:sz w:val="28"/>
          <w:szCs w:val="28"/>
        </w:rPr>
        <w:t>практикуми,  тренінги</w:t>
      </w:r>
      <w:proofErr w:type="gramEnd"/>
      <w:r w:rsidRPr="00452421">
        <w:rPr>
          <w:rFonts w:ascii="Times New Roman" w:hAnsi="Times New Roman" w:cs="Times New Roman"/>
          <w:sz w:val="28"/>
          <w:szCs w:val="28"/>
        </w:rPr>
        <w:t xml:space="preserve">, конференції, «круглі столи» тощо. </w:t>
      </w:r>
    </w:p>
    <w:p w:rsidR="007C4BD4" w:rsidRPr="007C4BD4"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Щорічний план підвищення кваліфікації педагогічних працівників затверджує педагогічна рада закладу. Показником ефективності та </w:t>
      </w:r>
      <w:r w:rsidRPr="007C4BD4">
        <w:rPr>
          <w:rFonts w:ascii="Times New Roman" w:hAnsi="Times New Roman" w:cs="Times New Roman"/>
          <w:sz w:val="28"/>
          <w:szCs w:val="28"/>
        </w:rPr>
        <w:t xml:space="preserve">результативності діяльності педагогічних працівників є їх атестація. </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Процедура оцінювання педагогічної діяльності педагогічного працівника включає в себе атестацію та сертифікацію.</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Атестація педагогічних працівників - це система заходів, спрямованих на всебічне та комплексне оцінювання педагогічної діяльності педагогічних працівників.</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Рішення атестаційної комісії може бути підставою для звільнення педагогічного працівника з роботи у порядку, встановленому законодавством.</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Положення про атестацію педагогічних працівників затверджує центральний орган виконавчої влади у сфері освіти.</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Один із принципів організації атестації – здійснення комплексної</w:t>
      </w:r>
      <w:r w:rsidRPr="007C4BD4">
        <w:rPr>
          <w:rFonts w:ascii="Times New Roman" w:eastAsia="Times New Roman" w:hAnsi="Times New Roman" w:cs="Times New Roman"/>
          <w:i/>
          <w:iCs/>
          <w:sz w:val="28"/>
          <w:szCs w:val="28"/>
          <w:lang w:eastAsia="ru-RU"/>
        </w:rPr>
        <w:t> </w:t>
      </w:r>
      <w:r w:rsidRPr="007C4BD4">
        <w:rPr>
          <w:rFonts w:ascii="Times New Roman" w:eastAsia="Times New Roman" w:hAnsi="Times New Roman" w:cs="Times New Roman"/>
          <w:sz w:val="28"/>
          <w:szCs w:val="28"/>
          <w:lang w:eastAsia="ru-RU"/>
        </w:rPr>
        <w:t>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 </w:t>
      </w:r>
    </w:p>
    <w:p w:rsidR="007C4BD4" w:rsidRPr="007C4BD4" w:rsidRDefault="007C4BD4" w:rsidP="00D540DD">
      <w:pPr>
        <w:spacing w:after="0" w:line="240" w:lineRule="auto"/>
        <w:ind w:firstLine="582"/>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Визначення рівня результативності діяльності педагога, оцінювання за якими може стати підставою для визначення його кваліфікаційного рівня наведено в таблиці: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b/>
          <w:bCs/>
          <w:sz w:val="28"/>
          <w:szCs w:val="28"/>
          <w:lang w:eastAsia="ru-RU"/>
        </w:rPr>
        <w:t>Критерії оцінювання роботи вчителя</w:t>
      </w:r>
    </w:p>
    <w:p w:rsidR="007C4BD4" w:rsidRPr="007C4BD4" w:rsidRDefault="007C4BD4" w:rsidP="00D540DD">
      <w:pPr>
        <w:spacing w:after="0" w:line="240" w:lineRule="auto"/>
        <w:jc w:val="both"/>
        <w:outlineLvl w:val="1"/>
        <w:rPr>
          <w:rFonts w:ascii="Times New Roman" w:eastAsia="Times New Roman" w:hAnsi="Times New Roman" w:cs="Times New Roman"/>
          <w:b/>
          <w:bCs/>
          <w:sz w:val="28"/>
          <w:szCs w:val="28"/>
          <w:lang w:eastAsia="ru-RU"/>
        </w:rPr>
      </w:pPr>
      <w:bookmarkStart w:id="3" w:name="TOC-.-"/>
      <w:bookmarkEnd w:id="3"/>
      <w:r w:rsidRPr="007C4BD4">
        <w:rPr>
          <w:rFonts w:ascii="Times New Roman" w:eastAsia="Times New Roman" w:hAnsi="Times New Roman" w:cs="Times New Roman"/>
          <w:b/>
          <w:bCs/>
          <w:sz w:val="28"/>
          <w:szCs w:val="28"/>
          <w:lang w:eastAsia="ru-RU"/>
        </w:rPr>
        <w:t>І. Професійний рівень діяльності вчителя</w:t>
      </w:r>
    </w:p>
    <w:tbl>
      <w:tblPr>
        <w:tblW w:w="10098" w:type="dxa"/>
        <w:tblInd w:w="-577" w:type="dxa"/>
        <w:tblLayout w:type="fixed"/>
        <w:tblCellMar>
          <w:left w:w="0" w:type="dxa"/>
          <w:right w:w="0" w:type="dxa"/>
        </w:tblCellMar>
        <w:tblLook w:val="04A0" w:firstRow="1" w:lastRow="0" w:firstColumn="1" w:lastColumn="0" w:noHBand="0" w:noVBand="1"/>
      </w:tblPr>
      <w:tblGrid>
        <w:gridCol w:w="1712"/>
        <w:gridCol w:w="2602"/>
        <w:gridCol w:w="140"/>
        <w:gridCol w:w="2759"/>
        <w:gridCol w:w="140"/>
        <w:gridCol w:w="2745"/>
      </w:tblGrid>
      <w:tr w:rsidR="007C4BD4" w:rsidRPr="007C4BD4" w:rsidTr="007C4BD4">
        <w:trPr>
          <w:trHeight w:val="245"/>
        </w:trPr>
        <w:tc>
          <w:tcPr>
            <w:tcW w:w="10098" w:type="dxa"/>
            <w:gridSpan w:val="6"/>
            <w:tcBorders>
              <w:top w:val="single" w:sz="8" w:space="0" w:color="000000"/>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lastRenderedPageBreak/>
              <w:t>                                          Кваліфікаційні категорії</w:t>
            </w:r>
          </w:p>
        </w:tc>
      </w:tr>
      <w:tr w:rsidR="007C4BD4" w:rsidRPr="007C4BD4" w:rsidTr="007C4BD4">
        <w:trPr>
          <w:trHeight w:val="245"/>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Критерії</w:t>
            </w:r>
          </w:p>
        </w:tc>
        <w:tc>
          <w:tcPr>
            <w:tcW w:w="2742"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другої  категорії</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першої категорії</w:t>
            </w:r>
          </w:p>
        </w:tc>
        <w:tc>
          <w:tcPr>
            <w:tcW w:w="2745"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вищої категорії</w:t>
            </w:r>
          </w:p>
        </w:tc>
      </w:tr>
      <w:tr w:rsidR="007C4BD4" w:rsidRPr="007C4BD4" w:rsidTr="007C4BD4">
        <w:trPr>
          <w:trHeight w:val="1627"/>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10"/>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1. Знання теоретичних і практичних основ предмета</w:t>
            </w:r>
          </w:p>
        </w:tc>
        <w:tc>
          <w:tcPr>
            <w:tcW w:w="2742"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10"/>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Відповідає загальним вимогам, що висуваються до вчителя.  Має глибокі знання зі свого предмета</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14"/>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Відповідає вимогам, що висуваються до вчителя першої кваліфікаційної категорії. Має глибокі та різнобічні знання зі свого предмета й суміжних дисциплін</w:t>
            </w:r>
          </w:p>
        </w:tc>
        <w:tc>
          <w:tcPr>
            <w:tcW w:w="2745"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5"/>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Відповідає вимогам, що висуваються</w:t>
            </w:r>
            <w:r w:rsidRPr="007C4BD4">
              <w:rPr>
                <w:rFonts w:ascii="Times New Roman" w:eastAsia="Times New Roman" w:hAnsi="Times New Roman" w:cs="Times New Roman"/>
                <w:b/>
                <w:bCs/>
                <w:sz w:val="20"/>
                <w:szCs w:val="20"/>
                <w:lang w:eastAsia="ru-RU"/>
              </w:rPr>
              <w:t> </w:t>
            </w:r>
            <w:r w:rsidRPr="007C4BD4">
              <w:rPr>
                <w:rFonts w:ascii="Times New Roman" w:eastAsia="Times New Roman" w:hAnsi="Times New Roman" w:cs="Times New Roman"/>
                <w:sz w:val="20"/>
                <w:szCs w:val="20"/>
                <w:lang w:eastAsia="ru-RU"/>
              </w:rPr>
              <w:t>до   вчителя вищої кваліфікаційної категорії. Має глибокі знання зі свого предмета і суміжних дисциплін, які значно перевищують обсяг програми</w:t>
            </w:r>
          </w:p>
        </w:tc>
      </w:tr>
      <w:tr w:rsidR="007C4BD4" w:rsidRPr="007C4BD4" w:rsidTr="007C4BD4">
        <w:trPr>
          <w:trHeight w:val="1622"/>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2. Знання сучасних досягнень у методиці</w:t>
            </w:r>
          </w:p>
        </w:tc>
        <w:tc>
          <w:tcPr>
            <w:tcW w:w="2742"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Слідкує за спеціальною і методичною літературою;</w:t>
            </w:r>
          </w:p>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працює за готовими методиками й програмами навчання; використовує прогресивні ідеї минулого і сучасності; уміє самостійно</w:t>
            </w:r>
          </w:p>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розробляти методику викладання</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5"/>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Володіє методиками аналізу  навчально-методичної роботи з предмета; варіює готові, розроблені іншими методики й програми; використовує програми й методики, спрямовані на розвиток особистості, інтелекту вносить у них (у разі потреби) корективи</w:t>
            </w:r>
          </w:p>
        </w:tc>
        <w:tc>
          <w:tcPr>
            <w:tcW w:w="2745"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Володіє методами науководослідницької, експериментальної роботи, використовує в роботі власні оригінальні програми й методики</w:t>
            </w:r>
          </w:p>
        </w:tc>
      </w:tr>
      <w:tr w:rsidR="007C4BD4" w:rsidRPr="007C4BD4" w:rsidTr="007C4BD4">
        <w:trPr>
          <w:trHeight w:val="2621"/>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3. Уміння аналізувати свою діяльність</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Бачить свої недоліки, прогалини і прорахунки в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лише на окремі ділянки роботи</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Виправляє допущені помилки і посилює позитивні моменти у своїй роботі, знаходить ефективні рішення. Усвідомлює необхідність систематичної роботи над собою і активно включається в ті види діяльності, які сприяють формуванню потрібних якостей</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Прагне і вміє бачити свою діяльність збоку, об'єктивно й неупереджено оцінює та аналізує її, виділяючи сильні і слабкі сторони. Свідомо намічає програму самовдосконалення, її мету, завдання, шляхи реалізації</w:t>
            </w:r>
          </w:p>
        </w:tc>
      </w:tr>
      <w:tr w:rsidR="007C4BD4" w:rsidRPr="007C4BD4" w:rsidTr="007C4BD4">
        <w:trPr>
          <w:trHeight w:val="1723"/>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4. Знання нових педагогічних концепцій</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Знає сучасні технології навчання й виховання; володіє набором варіативних методик і педагогічних технологій; здійснює їх вибір і застосовує відповідно до інших умов</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Уміє демонструвати на практиці високий рівень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Розробляє нові педагогічні технології навчання й виховання, веде роботу з їх апробації, бере участь у дослідницькій, експериментальній діяльності</w:t>
            </w:r>
          </w:p>
        </w:tc>
      </w:tr>
      <w:tr w:rsidR="007C4BD4" w:rsidRPr="007C4BD4" w:rsidTr="007C4BD4">
        <w:trPr>
          <w:trHeight w:val="1973"/>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5. Знання теорії педагогіки й вікової психології учня</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Орієнтується в сучасних психолого-педагогічних концепціях навчання, але рідко застосовує їх у своїй практичній діяльності. Здатний приймати рішення в типових ситуаціях</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-й підсвідомо обрати оптимальне рішення</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 xml:space="preserve">Користується різними </w:t>
            </w:r>
            <w:proofErr w:type="gramStart"/>
            <w:r w:rsidRPr="007C4BD4">
              <w:rPr>
                <w:rFonts w:ascii="Times New Roman" w:eastAsia="Times New Roman" w:hAnsi="Times New Roman" w:cs="Times New Roman"/>
                <w:sz w:val="20"/>
                <w:szCs w:val="20"/>
                <w:lang w:eastAsia="ru-RU"/>
              </w:rPr>
              <w:t>формами  психолого</w:t>
            </w:r>
            <w:proofErr w:type="gramEnd"/>
            <w:r w:rsidRPr="007C4BD4">
              <w:rPr>
                <w:rFonts w:ascii="Times New Roman" w:eastAsia="Times New Roman" w:hAnsi="Times New Roman" w:cs="Times New Roman"/>
                <w:sz w:val="20"/>
                <w:szCs w:val="20"/>
                <w:lang w:eastAsia="ru-RU"/>
              </w:rPr>
              <w:t>-педагогічної діагностики й науковообґрунтованого прогнозування. Здатний передбачити розвиток подій і прийняти рішення в нестандартних ситуаціях</w:t>
            </w:r>
          </w:p>
        </w:tc>
      </w:tr>
      <w:tr w:rsidR="007C4BD4" w:rsidRPr="007C4BD4" w:rsidTr="007C4BD4">
        <w:trPr>
          <w:trHeight w:val="367"/>
        </w:trPr>
        <w:tc>
          <w:tcPr>
            <w:tcW w:w="10098" w:type="dxa"/>
            <w:gridSpan w:val="6"/>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ІІ. Результативність професійної діяльності вчителя</w:t>
            </w:r>
          </w:p>
        </w:tc>
      </w:tr>
      <w:tr w:rsidR="007C4BD4" w:rsidRPr="007C4BD4" w:rsidTr="007C4BD4">
        <w:trPr>
          <w:trHeight w:val="329"/>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Критерії</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другої  категорії</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першої категорії</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вищої категорії</w:t>
            </w:r>
          </w:p>
        </w:tc>
      </w:tr>
      <w:tr w:rsidR="007C4BD4" w:rsidRPr="007C4BD4" w:rsidTr="007C4BD4">
        <w:trPr>
          <w:trHeight w:val="2314"/>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1.Володіння способами індивідуалізації навчання</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Враховує у стосунках з учнями індивідуальні особливості їхнього розвитку, здійснює диференційований підхід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Уміло користується елементами, засобами діагностики і корекції індивідуальних особливостей учнів під час реалізації диференційованого підходу. Створює умови для розвитку талантів, розумових і фізичних здібностей</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Сприяє пошуку, відбору і творчому розвитку обдарованих дітей. Уміє тримати в полі зору  «сильних», «слабких» і «середніх» за рівнем знань учнів; працює за індивідуальними планами з обдарованими і слабкими дітьми</w:t>
            </w:r>
          </w:p>
        </w:tc>
      </w:tr>
      <w:tr w:rsidR="007C4BD4" w:rsidRPr="007C4BD4" w:rsidTr="007C4BD4">
        <w:trPr>
          <w:trHeight w:val="3005"/>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lastRenderedPageBreak/>
              <w:t>2.Уміння активізувати пізнавальну діяльність учнів</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Створює умови, що формують мотив діяльності. Уміє захопити учнів своїм предметом, керувати колективною роботою, варіювати різноманітні методи й форми роботи. Стійкий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Забезпечує успішне формування системи знань на основі самоуправління процесом учіння. Уміє цікаво подати навчальний матеріал,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високою пізнавальною активністю і сформованими навичками</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Забезпечує залучення кожного школяра до процесу активного учіння. Стимулює внутрішню (мислительну) активність, пошукову діяльність. Уміє ясно й чітко викласти навчальний матеріал; уважний до рівня знань усіх учнів. Інтерес до навчального предмета в учнів поєднується з міцними знаннями і сформованими навичками</w:t>
            </w:r>
          </w:p>
        </w:tc>
      </w:tr>
      <w:tr w:rsidR="007C4BD4" w:rsidRPr="007C4BD4" w:rsidTr="007C4BD4">
        <w:trPr>
          <w:trHeight w:val="2774"/>
        </w:trPr>
        <w:tc>
          <w:tcPr>
            <w:tcW w:w="1712" w:type="dxa"/>
            <w:tcBorders>
              <w:top w:val="nil"/>
              <w:left w:val="single" w:sz="8" w:space="0" w:color="000000"/>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3. Робота з розвитку в учнів загальнонавчальних вмінь і навичок</w:t>
            </w:r>
          </w:p>
        </w:tc>
        <w:tc>
          <w:tcPr>
            <w:tcW w:w="2742"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Прагне до формування навичок раціональної організації праці</w:t>
            </w:r>
          </w:p>
        </w:tc>
        <w:tc>
          <w:tcPr>
            <w:tcW w:w="2899" w:type="dxa"/>
            <w:gridSpan w:val="2"/>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Цілеспрямовано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обчислень). Дотримується єдиних вимог щодо усного і писемного мовлення: оформлення письмових робіт учнів у зошитах, щоденниках (грамотність, акуратність, каліграфія)</w:t>
            </w:r>
          </w:p>
        </w:tc>
        <w:tc>
          <w:tcPr>
            <w:tcW w:w="2745" w:type="dxa"/>
            <w:tcBorders>
              <w:top w:val="nil"/>
              <w:left w:val="nil"/>
              <w:bottom w:val="single" w:sz="8" w:space="0" w:color="000000"/>
              <w:right w:val="single" w:sz="8" w:space="0" w:color="000000"/>
            </w:tcBorders>
            <w:tcMar>
              <w:top w:w="5" w:type="dxa"/>
              <w:left w:w="37"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 </w:t>
            </w:r>
          </w:p>
        </w:tc>
      </w:tr>
      <w:tr w:rsidR="007C4BD4" w:rsidRPr="007C4BD4" w:rsidTr="007C4BD4">
        <w:trPr>
          <w:trHeight w:val="2544"/>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4.Рівень навченості учнів</w:t>
            </w:r>
          </w:p>
        </w:tc>
        <w:tc>
          <w:tcPr>
            <w:tcW w:w="2742"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Забезпечує стійкий позитивний результат, ретельно вивчає критерії оцінювання, користується ними на практиці; об'єктивний в оцінюванні знань учнів</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Учні демонструють знання теоретичних і практичних основ предмета; показують хороші результати за наслідками зрізів, перевірних робіт, екзаменів</w:t>
            </w:r>
          </w:p>
        </w:tc>
        <w:tc>
          <w:tcPr>
            <w:tcW w:w="2745"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Учні реалізують свої інтелектуальні можливості чи близькі до цього; добре сприймають, засвоюють і відтворюють пройдений навчальний матеріал, демонструють глибокі, міцні знання теорії й навички розв'язування практичних завдань, здатні включитися в самостійний пізнавальний пошук</w:t>
            </w:r>
          </w:p>
        </w:tc>
      </w:tr>
      <w:tr w:rsidR="007C4BD4" w:rsidRPr="007C4BD4" w:rsidTr="007C4BD4">
        <w:trPr>
          <w:trHeight w:val="293"/>
        </w:trPr>
        <w:tc>
          <w:tcPr>
            <w:tcW w:w="10098" w:type="dxa"/>
            <w:gridSpan w:val="6"/>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ІІІ. Комунікативна культура</w:t>
            </w:r>
          </w:p>
        </w:tc>
      </w:tr>
      <w:tr w:rsidR="007C4BD4" w:rsidRPr="007C4BD4" w:rsidTr="007C4BD4">
        <w:trPr>
          <w:trHeight w:val="269"/>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Критерії</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другої категорії</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першої категорії</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b/>
                <w:bCs/>
                <w:sz w:val="20"/>
                <w:szCs w:val="20"/>
                <w:lang w:eastAsia="ru-RU"/>
              </w:rPr>
              <w:t>Спеціаліст вищої категорії</w:t>
            </w:r>
          </w:p>
        </w:tc>
      </w:tr>
      <w:tr w:rsidR="007C4BD4" w:rsidRPr="007C4BD4" w:rsidTr="007C4BD4">
        <w:trPr>
          <w:trHeight w:val="3005"/>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43"/>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1. Комунікативні й організаторські здібності</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24"/>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Прагне до контактів з людьми. Не обмежує коло знайомих; відстоює власну думку; планує свою роботу, проте потенціал його нахилів не вирізняється високою стійкістю</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29"/>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рішення в складній ситуації. Усе виконує за внутрішнім переконанням, а не з примусу. Наполегливий у діяльності, яка його приваблює</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ind w:firstLine="29"/>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Відчуває потребу в комунікативній і організаторській діяльності; швидко орієнтується в складних ситуаціях; невимушено почувається в новому колективі; ініціативний, у важких випадках віддає перевагу самостійним рішенням; відстоює власну думку й домагається її прийняття. Шукає такі справи, які б задовольнили його потребу в комунікації та організаторській діяльності</w:t>
            </w:r>
          </w:p>
        </w:tc>
      </w:tr>
      <w:tr w:rsidR="007C4BD4" w:rsidRPr="007C4BD4" w:rsidTr="007C4BD4">
        <w:trPr>
          <w:trHeight w:val="3005"/>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lastRenderedPageBreak/>
              <w:t>2. Здатність до співпраці з учнями</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Володіє відомими в педагогіці прийомами переконливого впливу, але використовує їх без аналізу ситуації</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Обговорює й аналізує ситуації разом з учнями і залишає за ними право приймати власні рішення. Уміє сформувати громадську позицію учня, його реальну соціальну поведінку й вчинки, світогляд і ставлення до учня, а також готовність до подальших виховних впливів учителя</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Веде постійний пошук нових прийомів переконливого впливу й передбачає їх можливе використання в спілкуванні. Виховує вміння толерантно ставитися До чужих поглядів. Уміє обґрунтовано користуватися поєднанням методів навчання й виховання, що дає змогу досягти хороших результатів при оптимальному докладанні розумових, вольових та емоційних зусиль учителя й учнів</w:t>
            </w:r>
          </w:p>
        </w:tc>
      </w:tr>
      <w:tr w:rsidR="007C4BD4" w:rsidRPr="007C4BD4" w:rsidTr="007C4BD4">
        <w:trPr>
          <w:trHeight w:val="1622"/>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 3. Готовність до співпраці з колегами</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Володіє адаптивним стилем поведінки, педагогічного спілкування; намагається створити навколо себе доброзичливу обстановку співпраці з колегами</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Намагається вибрати стосовно кожного з колег такий спосіб поведінки, де найкраще поєднується індивідуальний підхід з утвердженням колективістських принципів моралі</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Неухильно дотримується професійної етики спілкування; у будь-якій ситуації координує свої дії з колегами</w:t>
            </w:r>
          </w:p>
        </w:tc>
      </w:tr>
      <w:tr w:rsidR="007C4BD4" w:rsidRPr="007C4BD4" w:rsidTr="007C4BD4">
        <w:trPr>
          <w:trHeight w:val="1627"/>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4. Готовність до співпраці з</w:t>
            </w:r>
          </w:p>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батьками</w:t>
            </w:r>
          </w:p>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 </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Визначає педагогічні завдання з урахуванням особливостей дітей і потреб сім'ї, систематично співпрацює з батьками</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Залучає батьків до діяльності; спрямованої на створення умов, сприятливих для розвитку їхніх дітей; формує в батьків позитивне ставлення до оволодіння знаннями педагогіки й психології</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Налагоджує контакт із сім'єю не тільки тоді, коли потрібна допомога батьків, а постійно, домагаючись відвертості, взаєморозуміння, чуйності</w:t>
            </w:r>
          </w:p>
        </w:tc>
      </w:tr>
      <w:tr w:rsidR="007C4BD4" w:rsidRPr="007C4BD4" w:rsidTr="007C4BD4">
        <w:trPr>
          <w:trHeight w:val="1166"/>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5. Педагогічний такт</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Володіє педагогічним тактом, а деякі його порушення не позначаються негативно на стосунках з учнями</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Стосунки з дітьми будує на довірі, повазі, вимогливості, справедливості</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 </w:t>
            </w:r>
          </w:p>
        </w:tc>
      </w:tr>
      <w:tr w:rsidR="007C4BD4" w:rsidRPr="007C4BD4" w:rsidTr="007C4BD4">
        <w:trPr>
          <w:trHeight w:val="1397"/>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6. Педагогічна культура</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Знає елементарні вимоги до мови, специфіку інтонацій у Мовленні, темпу мовлення дотримується не завжди</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Уміє чітко й логічно висловлювати думки в усній, письмовій та графічній формі. Має багатий словниковий запас, добру дикцію, правильну інтонацію</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Досконало володіє своєю мовою, словом, професійною термінологією</w:t>
            </w:r>
          </w:p>
        </w:tc>
      </w:tr>
      <w:tr w:rsidR="007C4BD4" w:rsidRPr="007C4BD4" w:rsidTr="007C4BD4">
        <w:trPr>
          <w:trHeight w:val="1853"/>
        </w:trPr>
        <w:tc>
          <w:tcPr>
            <w:tcW w:w="1712" w:type="dxa"/>
            <w:tcBorders>
              <w:top w:val="nil"/>
              <w:left w:val="single" w:sz="8" w:space="0" w:color="000000"/>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7. Створення комфортного мікроклімату</w:t>
            </w:r>
          </w:p>
        </w:tc>
        <w:tc>
          <w:tcPr>
            <w:tcW w:w="2602" w:type="dxa"/>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Глибоко вірить у великі можливості кожного учня. Створює сприятливий морально-психологічний клімат для кожної дитини</w:t>
            </w:r>
          </w:p>
        </w:tc>
        <w:tc>
          <w:tcPr>
            <w:tcW w:w="2899"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Наполегливо формує моральні уявлення, поняття учнів, виховує почуття 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2885" w:type="dxa"/>
            <w:gridSpan w:val="2"/>
            <w:tcBorders>
              <w:top w:val="nil"/>
              <w:left w:val="nil"/>
              <w:bottom w:val="single" w:sz="8" w:space="0" w:color="000000"/>
              <w:right w:val="single" w:sz="8" w:space="0" w:color="000000"/>
            </w:tcBorders>
            <w:tcMar>
              <w:top w:w="5" w:type="dxa"/>
              <w:left w:w="41" w:type="dxa"/>
              <w:bottom w:w="0" w:type="dxa"/>
              <w:right w:w="0" w:type="dxa"/>
            </w:tcMar>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r w:rsidRPr="007C4BD4">
              <w:rPr>
                <w:rFonts w:ascii="Times New Roman" w:eastAsia="Times New Roman" w:hAnsi="Times New Roman" w:cs="Times New Roman"/>
                <w:sz w:val="20"/>
                <w:szCs w:val="20"/>
                <w:lang w:eastAsia="ru-RU"/>
              </w:rPr>
              <w:t>Сприяє пошуку, відбору і творчому розвиткові обдарованих дітей</w:t>
            </w:r>
          </w:p>
        </w:tc>
      </w:tr>
      <w:tr w:rsidR="007C4BD4" w:rsidRPr="007C4BD4" w:rsidTr="007C4BD4">
        <w:tc>
          <w:tcPr>
            <w:tcW w:w="1712"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c>
          <w:tcPr>
            <w:tcW w:w="2602"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c>
          <w:tcPr>
            <w:tcW w:w="140"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c>
          <w:tcPr>
            <w:tcW w:w="2759"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c>
          <w:tcPr>
            <w:tcW w:w="140"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c>
          <w:tcPr>
            <w:tcW w:w="2745" w:type="dxa"/>
            <w:tcBorders>
              <w:top w:val="nil"/>
              <w:left w:val="nil"/>
              <w:bottom w:val="nil"/>
              <w:right w:val="nil"/>
            </w:tcBorders>
            <w:hideMark/>
          </w:tcPr>
          <w:p w:rsidR="007C4BD4" w:rsidRPr="007C4BD4" w:rsidRDefault="007C4BD4" w:rsidP="00D540DD">
            <w:pPr>
              <w:spacing w:after="0" w:line="240" w:lineRule="auto"/>
              <w:jc w:val="both"/>
              <w:rPr>
                <w:rFonts w:ascii="Times New Roman" w:eastAsia="Times New Roman" w:hAnsi="Times New Roman" w:cs="Times New Roman"/>
                <w:sz w:val="20"/>
                <w:szCs w:val="20"/>
                <w:lang w:eastAsia="ru-RU"/>
              </w:rPr>
            </w:pPr>
          </w:p>
        </w:tc>
      </w:tr>
    </w:tbl>
    <w:p w:rsidR="007C4BD4" w:rsidRPr="007C4BD4" w:rsidRDefault="007C4BD4" w:rsidP="00D540DD">
      <w:pPr>
        <w:spacing w:after="0" w:line="240" w:lineRule="auto"/>
        <w:ind w:firstLine="70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Сертифікація педагогічних працівників -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 </w:t>
      </w:r>
    </w:p>
    <w:p w:rsidR="007C4BD4" w:rsidRPr="007C4BD4" w:rsidRDefault="007C4BD4" w:rsidP="00D540DD">
      <w:pPr>
        <w:spacing w:after="0" w:line="240" w:lineRule="auto"/>
        <w:ind w:firstLine="706"/>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Сертифікація педагогічного працівника відбувається на добровільних засадах виключно за його ініціативою. </w:t>
      </w:r>
    </w:p>
    <w:p w:rsidR="007C4BD4" w:rsidRPr="009176E4" w:rsidRDefault="007C4BD4" w:rsidP="00D540DD">
      <w:pPr>
        <w:spacing w:after="0" w:line="240" w:lineRule="auto"/>
        <w:ind w:firstLine="706"/>
        <w:jc w:val="both"/>
        <w:rPr>
          <w:rFonts w:ascii="Times New Roman" w:eastAsia="Times New Roman" w:hAnsi="Times New Roman" w:cs="Times New Roman"/>
          <w:sz w:val="24"/>
          <w:szCs w:val="24"/>
          <w:lang w:eastAsia="ru-RU"/>
        </w:rPr>
      </w:pPr>
    </w:p>
    <w:p w:rsidR="007C4BD4" w:rsidRDefault="007C4BD4" w:rsidP="00D540DD">
      <w:pPr>
        <w:spacing w:after="0" w:line="240" w:lineRule="auto"/>
        <w:ind w:firstLine="567"/>
        <w:jc w:val="both"/>
        <w:rPr>
          <w:rFonts w:ascii="Times New Roman" w:hAnsi="Times New Roman" w:cs="Times New Roman"/>
          <w:sz w:val="28"/>
          <w:szCs w:val="28"/>
        </w:rPr>
      </w:pPr>
    </w:p>
    <w:p w:rsidR="007C4BD4" w:rsidRPr="00452421" w:rsidRDefault="00AF07AF" w:rsidP="00B06955">
      <w:pPr>
        <w:spacing w:after="0" w:line="240" w:lineRule="auto"/>
        <w:ind w:firstLine="567"/>
        <w:jc w:val="center"/>
        <w:rPr>
          <w:rFonts w:ascii="Times New Roman" w:hAnsi="Times New Roman" w:cs="Times New Roman"/>
          <w:sz w:val="28"/>
          <w:szCs w:val="28"/>
        </w:rPr>
      </w:pPr>
      <w:r>
        <w:rPr>
          <w:rFonts w:ascii="Times New Roman" w:hAnsi="Times New Roman" w:cs="Times New Roman"/>
          <w:b/>
          <w:sz w:val="32"/>
          <w:szCs w:val="32"/>
        </w:rPr>
        <w:lastRenderedPageBreak/>
        <w:t>6</w:t>
      </w:r>
      <w:r w:rsidR="0097430B" w:rsidRPr="00452421">
        <w:rPr>
          <w:rFonts w:ascii="Times New Roman" w:hAnsi="Times New Roman" w:cs="Times New Roman"/>
          <w:b/>
          <w:sz w:val="32"/>
          <w:szCs w:val="32"/>
        </w:rPr>
        <w:t>. Критерії, правила і процедури оцінювання управлінської діяльності керівних працівників закладу освіти.</w:t>
      </w:r>
    </w:p>
    <w:p w:rsidR="007C4BD4"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Внутрішня система забезпечення якості освіти та якості освітньої діяльності визначає стратегію управління в закладі освіти, напрямки ефективних змін та розвитку освітньої системи. Для цього застосовується моніторинг якості освітнього процесу в закладі освіти як систему збору, обробки, збереження та розповсюдження інформації про стан освітнього процесу чи окремих його елементів із метою інформаційного забезпечення управління та прийняття оптимальних управлінських рішень щодо підвищення ефективності функціонування усіх складових освітнього процесу, їхній взаємодії для досягнення очікуваних й запланованих результатів, а також інноваційного розвитку закладу освіти. </w:t>
      </w:r>
    </w:p>
    <w:p w:rsidR="007C4BD4" w:rsidRDefault="0097430B" w:rsidP="00D540DD">
      <w:pPr>
        <w:spacing w:after="0" w:line="240" w:lineRule="auto"/>
        <w:ind w:firstLine="567"/>
        <w:jc w:val="both"/>
        <w:rPr>
          <w:rFonts w:ascii="Times New Roman" w:hAnsi="Times New Roman" w:cs="Times New Roman"/>
          <w:sz w:val="28"/>
          <w:szCs w:val="28"/>
          <w:lang w:val="uk-UA"/>
        </w:rPr>
      </w:pPr>
      <w:r w:rsidRPr="0097430B">
        <w:rPr>
          <w:rFonts w:ascii="Times New Roman" w:hAnsi="Times New Roman" w:cs="Times New Roman"/>
          <w:sz w:val="28"/>
          <w:szCs w:val="28"/>
        </w:rPr>
        <w:t xml:space="preserve">Управління процесом забезпечення якості освіти в </w:t>
      </w:r>
      <w:r w:rsidR="007C4BD4">
        <w:rPr>
          <w:rFonts w:ascii="Times New Roman" w:hAnsi="Times New Roman" w:cs="Times New Roman"/>
          <w:sz w:val="28"/>
          <w:szCs w:val="28"/>
          <w:lang w:val="uk-UA"/>
        </w:rPr>
        <w:t xml:space="preserve">КЗ «ЗШ І-ІІІ ст. №26 ВМР» </w:t>
      </w:r>
      <w:proofErr w:type="gramStart"/>
      <w:r w:rsidRPr="007C4BD4">
        <w:rPr>
          <w:rFonts w:ascii="Times New Roman" w:hAnsi="Times New Roman" w:cs="Times New Roman"/>
          <w:sz w:val="28"/>
          <w:szCs w:val="28"/>
          <w:lang w:val="uk-UA"/>
        </w:rPr>
        <w:t>забезпечується  внутрішніми</w:t>
      </w:r>
      <w:proofErr w:type="gramEnd"/>
      <w:r w:rsidRPr="007C4BD4">
        <w:rPr>
          <w:rFonts w:ascii="Times New Roman" w:hAnsi="Times New Roman" w:cs="Times New Roman"/>
          <w:sz w:val="28"/>
          <w:szCs w:val="28"/>
          <w:lang w:val="uk-UA"/>
        </w:rPr>
        <w:t xml:space="preserve"> нормативно-правовими документами (статут, положення, рішення, накази тощо), що визначають зміст внутрішньої системи забезпечення якості освіти та механізми її забезпечення. </w:t>
      </w:r>
    </w:p>
    <w:p w:rsidR="007C4BD4" w:rsidRDefault="0097430B" w:rsidP="00D540DD">
      <w:pPr>
        <w:spacing w:after="0" w:line="240" w:lineRule="auto"/>
        <w:ind w:firstLine="567"/>
        <w:jc w:val="both"/>
        <w:rPr>
          <w:rFonts w:ascii="Times New Roman" w:hAnsi="Times New Roman" w:cs="Times New Roman"/>
          <w:sz w:val="28"/>
          <w:szCs w:val="28"/>
          <w:lang w:val="uk-UA"/>
        </w:rPr>
      </w:pPr>
      <w:r w:rsidRPr="007C4BD4">
        <w:rPr>
          <w:rFonts w:ascii="Times New Roman" w:hAnsi="Times New Roman" w:cs="Times New Roman"/>
          <w:sz w:val="28"/>
          <w:szCs w:val="28"/>
          <w:lang w:val="uk-UA"/>
        </w:rPr>
        <w:t xml:space="preserve">Процедура управління процесом забезпечення якості освіти включає: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ухвалення рішення про початок формування системи внутрішнього забезпечення якості освіти та якості освітньої діяльності;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призначення відповідальних за розробку, впровадження та функціонування внутрішньої системи забезпечення якості освіти;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навчання педпрацівників правилам і процедурам впровадження внутрішньої системи забезпечення якості освіти;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формування та підготовка аналітичної групи з визначення ефективності впровадження та функціонування внутрішньої системи забезпечення якості освіти на окремих етапах та у цілому;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формування Політики та Цілей у сфері якості (на перспективу, навчальний рік тощо);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визначення видів діяльності та процесів у рамках складових внутрішньої системи забезпечення якості освіти;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розробка процедур для визначених процесів (дій, заходів) (внутрішні нормативні основи закладу освіти);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визначення та розвиток системи моніторингу якості в закладі; </w:t>
      </w:r>
    </w:p>
    <w:p w:rsidR="007C4BD4" w:rsidRPr="00452421" w:rsidRDefault="0097430B" w:rsidP="00452421">
      <w:pPr>
        <w:pStyle w:val="a3"/>
        <w:numPr>
          <w:ilvl w:val="1"/>
          <w:numId w:val="29"/>
        </w:numPr>
        <w:spacing w:after="0" w:line="240" w:lineRule="auto"/>
        <w:ind w:left="709"/>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удосконалення системи аналізу та прийняття підсумкових рішень. </w:t>
      </w:r>
    </w:p>
    <w:p w:rsidR="007C4BD4" w:rsidRDefault="0097430B" w:rsidP="00D540DD">
      <w:pPr>
        <w:spacing w:after="0" w:line="240" w:lineRule="auto"/>
        <w:ind w:firstLine="567"/>
        <w:jc w:val="both"/>
        <w:rPr>
          <w:rFonts w:ascii="Times New Roman" w:hAnsi="Times New Roman" w:cs="Times New Roman"/>
          <w:sz w:val="28"/>
          <w:szCs w:val="28"/>
          <w:lang w:val="uk-UA"/>
        </w:rPr>
      </w:pPr>
      <w:r w:rsidRPr="007C4BD4">
        <w:rPr>
          <w:rFonts w:ascii="Times New Roman" w:hAnsi="Times New Roman" w:cs="Times New Roman"/>
          <w:sz w:val="28"/>
          <w:szCs w:val="28"/>
          <w:lang w:val="uk-UA"/>
        </w:rPr>
        <w:t xml:space="preserve">Відповідальні  за  впровадження  та  вдосконалення системи забезпечення якості освіти та якості освітньої діяльності є педагогічні  працівники, методичні об’єднання (кафедри), педагогічна рада закладу освіти, директор (заступник директора з навчально- виховної роботи) шляхом узгодженості (координації) діяльності щодо забезпечення необхідного рівня якості освітнього процесу. </w:t>
      </w:r>
    </w:p>
    <w:p w:rsidR="007C4BD4" w:rsidRDefault="0097430B" w:rsidP="00D540DD">
      <w:pPr>
        <w:spacing w:after="0" w:line="240" w:lineRule="auto"/>
        <w:ind w:firstLine="567"/>
        <w:jc w:val="both"/>
        <w:rPr>
          <w:rFonts w:ascii="Times New Roman" w:hAnsi="Times New Roman" w:cs="Times New Roman"/>
          <w:sz w:val="28"/>
          <w:szCs w:val="28"/>
          <w:lang w:val="uk-UA"/>
        </w:rPr>
      </w:pPr>
      <w:r w:rsidRPr="007C4BD4">
        <w:rPr>
          <w:rFonts w:ascii="Times New Roman" w:hAnsi="Times New Roman" w:cs="Times New Roman"/>
          <w:sz w:val="28"/>
          <w:szCs w:val="28"/>
          <w:lang w:val="uk-UA"/>
        </w:rPr>
        <w:t>З метою позитивного впливу на якість освіти необхідним є організаційний компонент у процесі формування внутрішньої системи, а саме:</w:t>
      </w:r>
    </w:p>
    <w:p w:rsidR="007C4BD4" w:rsidRPr="00452421" w:rsidRDefault="0097430B" w:rsidP="00452421">
      <w:pPr>
        <w:pStyle w:val="a3"/>
        <w:numPr>
          <w:ilvl w:val="0"/>
          <w:numId w:val="26"/>
        </w:numPr>
        <w:spacing w:after="0" w:line="240" w:lineRule="auto"/>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lastRenderedPageBreak/>
        <w:t xml:space="preserve"> виокремлення в структурі закладу освіти осіб, що беруть участь у процесі управління якістю освіти (завуч з якості, координатор програм, керівник методоб’єднання); </w:t>
      </w:r>
    </w:p>
    <w:p w:rsidR="0097430B" w:rsidRPr="00452421" w:rsidRDefault="0097430B" w:rsidP="00452421">
      <w:pPr>
        <w:pStyle w:val="a3"/>
        <w:numPr>
          <w:ilvl w:val="0"/>
          <w:numId w:val="26"/>
        </w:numPr>
        <w:spacing w:after="0" w:line="240" w:lineRule="auto"/>
        <w:jc w:val="both"/>
        <w:rPr>
          <w:rFonts w:ascii="Times New Roman" w:hAnsi="Times New Roman" w:cs="Times New Roman"/>
          <w:sz w:val="28"/>
          <w:szCs w:val="28"/>
          <w:lang w:val="uk-UA"/>
        </w:rPr>
      </w:pPr>
      <w:r w:rsidRPr="00452421">
        <w:rPr>
          <w:rFonts w:ascii="Times New Roman" w:hAnsi="Times New Roman" w:cs="Times New Roman"/>
          <w:sz w:val="28"/>
          <w:szCs w:val="28"/>
          <w:lang w:val="uk-UA"/>
        </w:rPr>
        <w:t xml:space="preserve">проведення заходів щодо навчання адміністративних та педагогічних працівників школи навичкам роботи щодо забезпечення якості освітнього процесу, підвищення оцінної культури педагогів; </w:t>
      </w:r>
    </w:p>
    <w:p w:rsidR="007C4BD4" w:rsidRPr="00AF07AF" w:rsidRDefault="0097430B" w:rsidP="00452421">
      <w:pPr>
        <w:pStyle w:val="a3"/>
        <w:numPr>
          <w:ilvl w:val="0"/>
          <w:numId w:val="26"/>
        </w:numPr>
        <w:spacing w:after="0" w:line="240" w:lineRule="auto"/>
        <w:jc w:val="both"/>
        <w:rPr>
          <w:rFonts w:ascii="Times New Roman" w:hAnsi="Times New Roman" w:cs="Times New Roman"/>
          <w:sz w:val="28"/>
          <w:szCs w:val="28"/>
          <w:lang w:val="uk-UA"/>
        </w:rPr>
      </w:pPr>
      <w:r w:rsidRPr="00AF07AF">
        <w:rPr>
          <w:rFonts w:ascii="Times New Roman" w:hAnsi="Times New Roman" w:cs="Times New Roman"/>
          <w:sz w:val="28"/>
          <w:szCs w:val="28"/>
          <w:lang w:val="uk-UA"/>
        </w:rPr>
        <w:t xml:space="preserve">розширенні зв'язків закладу освіти з іншими освітніми установами, науковими організаціями, що спеціалізуються на рішенні проблем управління якістю освіти. </w:t>
      </w:r>
    </w:p>
    <w:p w:rsidR="007C4BD4" w:rsidRPr="00AF07AF" w:rsidRDefault="0097430B" w:rsidP="00D540DD">
      <w:pPr>
        <w:spacing w:after="0" w:line="240" w:lineRule="auto"/>
        <w:ind w:firstLine="567"/>
        <w:jc w:val="both"/>
        <w:rPr>
          <w:rFonts w:ascii="Times New Roman" w:hAnsi="Times New Roman" w:cs="Times New Roman"/>
          <w:sz w:val="28"/>
          <w:szCs w:val="28"/>
          <w:lang w:val="uk-UA"/>
        </w:rPr>
      </w:pPr>
      <w:r w:rsidRPr="00AF07AF">
        <w:rPr>
          <w:rFonts w:ascii="Times New Roman" w:hAnsi="Times New Roman" w:cs="Times New Roman"/>
          <w:sz w:val="28"/>
          <w:szCs w:val="28"/>
          <w:lang w:val="uk-UA"/>
        </w:rPr>
        <w:t xml:space="preserve">Критерії ефективності управлінської діяльності щодо забезпечення функціонування внутрішньої системи забезпечення якості освіти: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AF07AF">
        <w:rPr>
          <w:rFonts w:ascii="Times New Roman" w:hAnsi="Times New Roman" w:cs="Times New Roman"/>
          <w:sz w:val="28"/>
          <w:szCs w:val="28"/>
          <w:lang w:val="uk-UA"/>
        </w:rPr>
        <w:t xml:space="preserve"> </w:t>
      </w:r>
      <w:r w:rsidRPr="00452421">
        <w:rPr>
          <w:rFonts w:ascii="Times New Roman" w:hAnsi="Times New Roman" w:cs="Times New Roman"/>
          <w:sz w:val="28"/>
          <w:szCs w:val="28"/>
        </w:rPr>
        <w:t xml:space="preserve">наявність нормативних документів, де закріплені вимоги за якістю освітнього процесу (модель випускника, освітня програма);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оптимальність та дієвість управлінських рішень;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керованість процесу управління забезпеченням функціонування внутрішньої системи забезпечення якості освіти (наявність підрозділу або посадової особи, які відповідають за управління якістю освітнього процесу);</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формування освітньої програми закладу освіти (раціональність використання інваріантної, варіативної складової;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підвищення показника відповідності засвоєних здобувачами освіти рівня та обсягу знань, умінь, навичок, інших компетентностей вимогам стандартів освіти;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кореляція показників успішності з результатами державної підсумкової атестації, зовнішнього незалежного оцінювання; </w:t>
      </w:r>
    </w:p>
    <w:p w:rsidR="007C4BD4" w:rsidRPr="00452421" w:rsidRDefault="0097430B" w:rsidP="00452421">
      <w:pPr>
        <w:pStyle w:val="a3"/>
        <w:numPr>
          <w:ilvl w:val="0"/>
          <w:numId w:val="27"/>
        </w:numPr>
        <w:spacing w:after="0" w:line="240" w:lineRule="auto"/>
        <w:jc w:val="both"/>
        <w:rPr>
          <w:rFonts w:ascii="Times New Roman" w:hAnsi="Times New Roman" w:cs="Times New Roman"/>
          <w:sz w:val="28"/>
          <w:szCs w:val="28"/>
        </w:rPr>
      </w:pPr>
      <w:r w:rsidRPr="00452421">
        <w:rPr>
          <w:rFonts w:ascii="Times New Roman" w:hAnsi="Times New Roman" w:cs="Times New Roman"/>
          <w:sz w:val="28"/>
          <w:szCs w:val="28"/>
        </w:rPr>
        <w:t xml:space="preserve">наявність та ефективність системи моральних стимулів для досягнення високого рівня якості освітнього процесу.   </w:t>
      </w:r>
    </w:p>
    <w:p w:rsidR="007C4BD4" w:rsidRPr="007C4BD4" w:rsidRDefault="007C4BD4" w:rsidP="00D540DD">
      <w:pPr>
        <w:spacing w:after="0" w:line="240" w:lineRule="auto"/>
        <w:ind w:firstLine="710"/>
        <w:jc w:val="both"/>
        <w:rPr>
          <w:rFonts w:ascii="Times New Roman" w:eastAsia="Times New Roman" w:hAnsi="Times New Roman" w:cs="Times New Roman"/>
          <w:sz w:val="28"/>
          <w:szCs w:val="28"/>
          <w:lang w:eastAsia="ru-RU"/>
        </w:rPr>
      </w:pPr>
      <w:proofErr w:type="gramStart"/>
      <w:r w:rsidRPr="007C4BD4">
        <w:rPr>
          <w:rFonts w:ascii="Times New Roman" w:eastAsia="Times New Roman" w:hAnsi="Times New Roman" w:cs="Times New Roman"/>
          <w:sz w:val="28"/>
          <w:szCs w:val="28"/>
          <w:lang w:eastAsia="ru-RU"/>
        </w:rPr>
        <w:t>Ефективність  управлінської</w:t>
      </w:r>
      <w:proofErr w:type="gramEnd"/>
      <w:r w:rsidRPr="007C4BD4">
        <w:rPr>
          <w:rFonts w:ascii="Times New Roman" w:eastAsia="Times New Roman" w:hAnsi="Times New Roman" w:cs="Times New Roman"/>
          <w:sz w:val="28"/>
          <w:szCs w:val="28"/>
          <w:lang w:eastAsia="ru-RU"/>
        </w:rPr>
        <w:t xml:space="preserve">  діяльності  керівника   визначається  за  </w:t>
      </w:r>
      <w:r>
        <w:rPr>
          <w:rFonts w:ascii="Times New Roman" w:eastAsia="Times New Roman" w:hAnsi="Times New Roman" w:cs="Times New Roman"/>
          <w:sz w:val="28"/>
          <w:szCs w:val="28"/>
          <w:lang w:val="uk-UA" w:eastAsia="ru-RU"/>
        </w:rPr>
        <w:t xml:space="preserve">  </w:t>
      </w:r>
      <w:r w:rsidRPr="007C4BD4">
        <w:rPr>
          <w:rFonts w:ascii="Times New Roman" w:eastAsia="Times New Roman" w:hAnsi="Times New Roman" w:cs="Times New Roman"/>
          <w:sz w:val="28"/>
          <w:szCs w:val="28"/>
          <w:lang w:eastAsia="ru-RU"/>
        </w:rPr>
        <w:t>критеріями: </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       саморозвиток та самовдосконалення керівника у сфері управлінської діяльності;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2)       стратегічне планування базується на положеннях концепції розвитку ліцею, висновках аналізу та самоаналізу результатів діяльності;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3)       річне планування формується на стратегічних засадах розвитку закладу;</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4)       здійснення аналізу і оцінки ефективності реалізації планів, проектів;</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5)       забезпечення професійного розвитку вчителів, методичного супроводу молодих спеціалістів;</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6)       поширення позитивної інформації про заклад;</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7)       створення повноцінних умов функціонування закладу (безпечні та гігієнічні); </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8)       застосування ІКТ-</w:t>
      </w:r>
      <w:proofErr w:type="gramStart"/>
      <w:r w:rsidRPr="007C4BD4">
        <w:rPr>
          <w:rFonts w:ascii="Times New Roman" w:eastAsia="Times New Roman" w:hAnsi="Times New Roman" w:cs="Times New Roman"/>
          <w:sz w:val="28"/>
          <w:szCs w:val="28"/>
          <w:lang w:eastAsia="ru-RU"/>
        </w:rPr>
        <w:t>технологій  у</w:t>
      </w:r>
      <w:proofErr w:type="gramEnd"/>
      <w:r w:rsidRPr="007C4BD4">
        <w:rPr>
          <w:rFonts w:ascii="Times New Roman" w:eastAsia="Times New Roman" w:hAnsi="Times New Roman" w:cs="Times New Roman"/>
          <w:sz w:val="28"/>
          <w:szCs w:val="28"/>
          <w:lang w:eastAsia="ru-RU"/>
        </w:rPr>
        <w:t xml:space="preserve"> освітньому процесі;</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9)       забезпечення якості освіти через взаємодію всіх учасників освітнього процесу;</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10)  позитивна оцінка компетентності керівника з боку працівників.</w:t>
      </w:r>
    </w:p>
    <w:p w:rsidR="007C4BD4" w:rsidRPr="007C4BD4" w:rsidRDefault="007C4BD4" w:rsidP="00D540DD">
      <w:pPr>
        <w:spacing w:after="0" w:line="240" w:lineRule="auto"/>
        <w:ind w:firstLine="709"/>
        <w:jc w:val="both"/>
        <w:rPr>
          <w:rFonts w:ascii="Times New Roman" w:eastAsia="Times New Roman" w:hAnsi="Times New Roman" w:cs="Times New Roman"/>
          <w:sz w:val="28"/>
          <w:szCs w:val="28"/>
          <w:lang w:eastAsia="ru-RU"/>
        </w:rPr>
      </w:pPr>
      <w:proofErr w:type="gramStart"/>
      <w:r w:rsidRPr="007C4BD4">
        <w:rPr>
          <w:rFonts w:ascii="Times New Roman" w:eastAsia="Times New Roman" w:hAnsi="Times New Roman" w:cs="Times New Roman"/>
          <w:sz w:val="28"/>
          <w:szCs w:val="28"/>
          <w:lang w:eastAsia="ru-RU"/>
        </w:rPr>
        <w:lastRenderedPageBreak/>
        <w:t>Ділові  та</w:t>
      </w:r>
      <w:proofErr w:type="gramEnd"/>
      <w:r w:rsidRPr="007C4BD4">
        <w:rPr>
          <w:rFonts w:ascii="Times New Roman" w:eastAsia="Times New Roman" w:hAnsi="Times New Roman" w:cs="Times New Roman"/>
          <w:sz w:val="28"/>
          <w:szCs w:val="28"/>
          <w:lang w:eastAsia="ru-RU"/>
        </w:rPr>
        <w:t xml:space="preserve"> особистісні  якості  керівників  визначаються  за  критеріями:</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1)      цілеспрямованість та саморозвиток;</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2)      компетентність;</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3)      динамічність та самокритичність;</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4)      управлінська етика;</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 xml:space="preserve">5)      прогностичність </w:t>
      </w:r>
      <w:proofErr w:type="gramStart"/>
      <w:r w:rsidRPr="007C4BD4">
        <w:rPr>
          <w:rFonts w:ascii="Times New Roman" w:eastAsia="Times New Roman" w:hAnsi="Times New Roman" w:cs="Times New Roman"/>
          <w:sz w:val="28"/>
          <w:szCs w:val="28"/>
          <w:lang w:eastAsia="ru-RU"/>
        </w:rPr>
        <w:t>та  аналітичність</w:t>
      </w:r>
      <w:proofErr w:type="gramEnd"/>
      <w:r w:rsidRPr="007C4BD4">
        <w:rPr>
          <w:rFonts w:ascii="Times New Roman" w:eastAsia="Times New Roman" w:hAnsi="Times New Roman" w:cs="Times New Roman"/>
          <w:sz w:val="28"/>
          <w:szCs w:val="28"/>
          <w:lang w:eastAsia="ru-RU"/>
        </w:rPr>
        <w:t>;</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6)      креативність, здатність до інноваційного пошуку;</w:t>
      </w:r>
    </w:p>
    <w:p w:rsidR="007C4BD4" w:rsidRPr="007C4BD4" w:rsidRDefault="007C4BD4" w:rsidP="00D540DD">
      <w:pPr>
        <w:spacing w:after="0" w:line="240" w:lineRule="auto"/>
        <w:jc w:val="both"/>
        <w:rPr>
          <w:rFonts w:ascii="Times New Roman" w:eastAsia="Times New Roman" w:hAnsi="Times New Roman" w:cs="Times New Roman"/>
          <w:sz w:val="28"/>
          <w:szCs w:val="28"/>
          <w:lang w:eastAsia="ru-RU"/>
        </w:rPr>
      </w:pPr>
      <w:r w:rsidRPr="007C4BD4">
        <w:rPr>
          <w:rFonts w:ascii="Times New Roman" w:eastAsia="Times New Roman" w:hAnsi="Times New Roman" w:cs="Times New Roman"/>
          <w:sz w:val="28"/>
          <w:szCs w:val="28"/>
          <w:lang w:eastAsia="ru-RU"/>
        </w:rPr>
        <w:t>7)      здатність приймати своєчасне рішення та брати на себе відповідальність за результат діяльності.</w:t>
      </w:r>
    </w:p>
    <w:p w:rsidR="007C4BD4" w:rsidRPr="009176E4" w:rsidRDefault="007C4BD4" w:rsidP="00D540DD">
      <w:pPr>
        <w:spacing w:after="0" w:line="240" w:lineRule="auto"/>
        <w:jc w:val="both"/>
        <w:rPr>
          <w:rFonts w:ascii="Times New Roman" w:eastAsia="Times New Roman" w:hAnsi="Times New Roman" w:cs="Times New Roman"/>
          <w:sz w:val="24"/>
          <w:szCs w:val="24"/>
          <w:lang w:eastAsia="ru-RU"/>
        </w:rPr>
      </w:pPr>
    </w:p>
    <w:p w:rsidR="007C4BD4" w:rsidRDefault="007C4BD4" w:rsidP="00D540DD">
      <w:pPr>
        <w:spacing w:after="0" w:line="240" w:lineRule="auto"/>
        <w:ind w:firstLine="567"/>
        <w:jc w:val="both"/>
        <w:rPr>
          <w:rFonts w:ascii="Times New Roman" w:hAnsi="Times New Roman" w:cs="Times New Roman"/>
          <w:sz w:val="28"/>
          <w:szCs w:val="28"/>
        </w:rPr>
      </w:pPr>
    </w:p>
    <w:p w:rsidR="007C4BD4" w:rsidRDefault="007C4BD4" w:rsidP="00D540DD">
      <w:pPr>
        <w:spacing w:after="0" w:line="240" w:lineRule="auto"/>
        <w:ind w:firstLine="567"/>
        <w:jc w:val="both"/>
        <w:rPr>
          <w:rFonts w:ascii="Times New Roman" w:hAnsi="Times New Roman" w:cs="Times New Roman"/>
          <w:sz w:val="28"/>
          <w:szCs w:val="28"/>
        </w:rPr>
      </w:pPr>
    </w:p>
    <w:p w:rsidR="007C4BD4" w:rsidRPr="00452421" w:rsidRDefault="00AF07AF" w:rsidP="00B06955">
      <w:pPr>
        <w:spacing w:after="0" w:line="240" w:lineRule="auto"/>
        <w:ind w:firstLine="567"/>
        <w:jc w:val="center"/>
        <w:rPr>
          <w:rFonts w:ascii="Times New Roman" w:hAnsi="Times New Roman" w:cs="Times New Roman"/>
          <w:b/>
          <w:sz w:val="32"/>
          <w:szCs w:val="32"/>
        </w:rPr>
      </w:pPr>
      <w:r>
        <w:rPr>
          <w:rFonts w:ascii="Times New Roman" w:hAnsi="Times New Roman" w:cs="Times New Roman"/>
          <w:b/>
          <w:sz w:val="32"/>
          <w:szCs w:val="32"/>
          <w:lang w:val="uk-UA"/>
        </w:rPr>
        <w:t>7.</w:t>
      </w:r>
      <w:r w:rsidR="0097430B" w:rsidRPr="00452421">
        <w:rPr>
          <w:rFonts w:ascii="Times New Roman" w:hAnsi="Times New Roman" w:cs="Times New Roman"/>
          <w:b/>
          <w:sz w:val="32"/>
          <w:szCs w:val="32"/>
        </w:rPr>
        <w:t xml:space="preserve"> Забезпечення наявності необхідних ресурсів для організації освітнього процесу, в тому числі для самостійної роботи здобувачів освіти.</w:t>
      </w:r>
    </w:p>
    <w:p w:rsidR="008C1E75"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Одним із основних елементів забезпечення якості </w:t>
      </w:r>
      <w:proofErr w:type="gramStart"/>
      <w:r w:rsidRPr="0097430B">
        <w:rPr>
          <w:rFonts w:ascii="Times New Roman" w:hAnsi="Times New Roman" w:cs="Times New Roman"/>
          <w:sz w:val="28"/>
          <w:szCs w:val="28"/>
        </w:rPr>
        <w:t>освітнього  процесу</w:t>
      </w:r>
      <w:proofErr w:type="gramEnd"/>
      <w:r w:rsidRPr="0097430B">
        <w:rPr>
          <w:rFonts w:ascii="Times New Roman" w:hAnsi="Times New Roman" w:cs="Times New Roman"/>
          <w:sz w:val="28"/>
          <w:szCs w:val="28"/>
        </w:rPr>
        <w:t xml:space="preserve"> є наявність відповідних ресурсів (кадрових, матеріально-технічних, навчально-методичних та інформаційних) та ефективність їх застосування.</w:t>
      </w:r>
    </w:p>
    <w:p w:rsidR="008C1E75" w:rsidRDefault="008C1E75" w:rsidP="00D540DD">
      <w:pPr>
        <w:spacing w:after="0" w:line="240" w:lineRule="auto"/>
        <w:ind w:firstLine="567"/>
        <w:jc w:val="both"/>
        <w:rPr>
          <w:rFonts w:ascii="Times New Roman" w:eastAsia="Times New Roman" w:hAnsi="Times New Roman" w:cs="Times New Roman"/>
          <w:sz w:val="28"/>
          <w:szCs w:val="28"/>
          <w:lang w:eastAsia="ru-RU"/>
        </w:rPr>
      </w:pPr>
      <w:proofErr w:type="gramStart"/>
      <w:r w:rsidRPr="00992170">
        <w:rPr>
          <w:rFonts w:ascii="Times New Roman" w:eastAsia="Times New Roman" w:hAnsi="Times New Roman" w:cs="Times New Roman"/>
          <w:sz w:val="28"/>
          <w:szCs w:val="28"/>
          <w:lang w:eastAsia="ru-RU"/>
        </w:rPr>
        <w:t xml:space="preserve">Приміщення  </w:t>
      </w:r>
      <w:r w:rsidRPr="00992170">
        <w:rPr>
          <w:rFonts w:ascii="Times New Roman" w:eastAsia="Times New Roman" w:hAnsi="Times New Roman" w:cs="Times New Roman"/>
          <w:sz w:val="28"/>
          <w:szCs w:val="28"/>
          <w:lang w:val="uk-UA" w:eastAsia="ru-RU"/>
        </w:rPr>
        <w:t>закладу</w:t>
      </w:r>
      <w:proofErr w:type="gramEnd"/>
      <w:r w:rsidRPr="00992170">
        <w:rPr>
          <w:rFonts w:ascii="Times New Roman" w:eastAsia="Times New Roman" w:hAnsi="Times New Roman" w:cs="Times New Roman"/>
          <w:sz w:val="28"/>
          <w:szCs w:val="28"/>
          <w:lang w:val="uk-UA" w:eastAsia="ru-RU"/>
        </w:rPr>
        <w:t xml:space="preserve"> освіти </w:t>
      </w:r>
      <w:r w:rsidRPr="00992170">
        <w:rPr>
          <w:rFonts w:ascii="Times New Roman" w:eastAsia="Times New Roman" w:hAnsi="Times New Roman" w:cs="Times New Roman"/>
          <w:sz w:val="28"/>
          <w:szCs w:val="28"/>
          <w:lang w:eastAsia="ru-RU"/>
        </w:rPr>
        <w:t xml:space="preserve">складається  з  трьох  будівель: </w:t>
      </w:r>
      <w:r w:rsidRPr="00992170">
        <w:rPr>
          <w:rFonts w:ascii="Times New Roman" w:eastAsia="Times New Roman" w:hAnsi="Times New Roman" w:cs="Times New Roman"/>
          <w:sz w:val="28"/>
          <w:szCs w:val="28"/>
          <w:lang w:val="uk-UA" w:eastAsia="ru-RU"/>
        </w:rPr>
        <w:t>навчальна для початкової школи, навчальна добудова для основної та старшої школи, майстерня</w:t>
      </w:r>
      <w:r w:rsidRPr="00992170">
        <w:rPr>
          <w:rFonts w:ascii="Times New Roman" w:eastAsia="Times New Roman" w:hAnsi="Times New Roman" w:cs="Times New Roman"/>
          <w:sz w:val="28"/>
          <w:szCs w:val="28"/>
          <w:lang w:eastAsia="ru-RU"/>
        </w:rPr>
        <w:t xml:space="preserve">.  </w:t>
      </w:r>
      <w:proofErr w:type="gramStart"/>
      <w:r w:rsidRPr="00992170">
        <w:rPr>
          <w:rFonts w:ascii="Times New Roman" w:eastAsia="Times New Roman" w:hAnsi="Times New Roman" w:cs="Times New Roman"/>
          <w:sz w:val="28"/>
          <w:szCs w:val="28"/>
          <w:lang w:eastAsia="ru-RU"/>
        </w:rPr>
        <w:t>Проектна  потужність</w:t>
      </w:r>
      <w:proofErr w:type="gramEnd"/>
      <w:r w:rsidRPr="00992170">
        <w:rPr>
          <w:rFonts w:ascii="Times New Roman" w:eastAsia="Times New Roman" w:hAnsi="Times New Roman" w:cs="Times New Roman"/>
          <w:sz w:val="28"/>
          <w:szCs w:val="28"/>
          <w:lang w:eastAsia="ru-RU"/>
        </w:rPr>
        <w:t xml:space="preserve"> -   </w:t>
      </w:r>
      <w:r w:rsidRPr="00992170">
        <w:rPr>
          <w:rFonts w:ascii="Times New Roman" w:eastAsia="Times New Roman" w:hAnsi="Times New Roman" w:cs="Times New Roman"/>
          <w:sz w:val="28"/>
          <w:szCs w:val="28"/>
          <w:lang w:val="uk-UA" w:eastAsia="ru-RU"/>
        </w:rPr>
        <w:t>1100</w:t>
      </w:r>
      <w:r w:rsidRPr="00992170">
        <w:rPr>
          <w:rFonts w:ascii="Times New Roman" w:eastAsia="Times New Roman" w:hAnsi="Times New Roman" w:cs="Times New Roman"/>
          <w:sz w:val="28"/>
          <w:szCs w:val="28"/>
          <w:lang w:eastAsia="ru-RU"/>
        </w:rPr>
        <w:t xml:space="preserve">  учнівських  місць. </w:t>
      </w:r>
      <w:proofErr w:type="gramStart"/>
      <w:r w:rsidRPr="00992170">
        <w:rPr>
          <w:rFonts w:ascii="Times New Roman" w:eastAsia="Times New Roman" w:hAnsi="Times New Roman" w:cs="Times New Roman"/>
          <w:sz w:val="28"/>
          <w:szCs w:val="28"/>
          <w:lang w:eastAsia="ru-RU"/>
        </w:rPr>
        <w:t>Стан  будівель</w:t>
      </w:r>
      <w:proofErr w:type="gramEnd"/>
      <w:r w:rsidRPr="00992170">
        <w:rPr>
          <w:rFonts w:ascii="Times New Roman" w:eastAsia="Times New Roman" w:hAnsi="Times New Roman" w:cs="Times New Roman"/>
          <w:sz w:val="28"/>
          <w:szCs w:val="28"/>
          <w:lang w:eastAsia="ru-RU"/>
        </w:rPr>
        <w:t xml:space="preserve">  </w:t>
      </w:r>
      <w:r w:rsidRPr="00992170">
        <w:rPr>
          <w:rFonts w:ascii="Times New Roman" w:eastAsia="Times New Roman" w:hAnsi="Times New Roman" w:cs="Times New Roman"/>
          <w:sz w:val="28"/>
          <w:szCs w:val="28"/>
          <w:lang w:val="uk-UA" w:eastAsia="ru-RU"/>
        </w:rPr>
        <w:t>- задовільний</w:t>
      </w:r>
      <w:r w:rsidRPr="00992170">
        <w:rPr>
          <w:rFonts w:ascii="Times New Roman" w:eastAsia="Times New Roman" w:hAnsi="Times New Roman" w:cs="Times New Roman"/>
          <w:sz w:val="28"/>
          <w:szCs w:val="28"/>
          <w:lang w:eastAsia="ru-RU"/>
        </w:rPr>
        <w:t>.</w:t>
      </w:r>
    </w:p>
    <w:p w:rsidR="00992170" w:rsidRPr="00992170" w:rsidRDefault="00992170" w:rsidP="00D540D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Приміщення та територія закладу освти відповідають державним санітарно-гігієнічним нормам щодо утримання закладів загальнї середньої освіти.</w:t>
      </w:r>
    </w:p>
    <w:p w:rsidR="008C1E75" w:rsidRPr="00992170" w:rsidRDefault="008C1E75" w:rsidP="00D540DD">
      <w:pPr>
        <w:spacing w:after="0" w:line="240" w:lineRule="auto"/>
        <w:ind w:firstLine="567"/>
        <w:jc w:val="both"/>
        <w:rPr>
          <w:rFonts w:ascii="Times New Roman" w:eastAsia="Times New Roman" w:hAnsi="Times New Roman" w:cs="Times New Roman"/>
          <w:sz w:val="28"/>
          <w:szCs w:val="28"/>
          <w:lang w:eastAsia="ru-RU"/>
        </w:rPr>
      </w:pPr>
      <w:r w:rsidRPr="00992170">
        <w:rPr>
          <w:rFonts w:ascii="Times New Roman" w:eastAsia="Times New Roman" w:hAnsi="Times New Roman" w:cs="Times New Roman"/>
          <w:sz w:val="28"/>
          <w:szCs w:val="28"/>
          <w:lang w:val="uk-UA" w:eastAsia="ru-RU"/>
        </w:rPr>
        <w:t>41 н</w:t>
      </w:r>
      <w:r w:rsidRPr="00992170">
        <w:rPr>
          <w:rFonts w:ascii="Times New Roman" w:eastAsia="Times New Roman" w:hAnsi="Times New Roman" w:cs="Times New Roman"/>
          <w:sz w:val="28"/>
          <w:szCs w:val="28"/>
          <w:lang w:eastAsia="ru-RU"/>
        </w:rPr>
        <w:t>авчальні  класи  та  кабінети  повністю забезпечені  меблями.</w:t>
      </w:r>
    </w:p>
    <w:p w:rsidR="008C1E75" w:rsidRPr="00992170" w:rsidRDefault="008C1E75" w:rsidP="00D540DD">
      <w:pPr>
        <w:spacing w:after="0" w:line="240" w:lineRule="auto"/>
        <w:ind w:firstLine="567"/>
        <w:jc w:val="both"/>
        <w:rPr>
          <w:rFonts w:ascii="Times New Roman" w:eastAsia="Times New Roman" w:hAnsi="Times New Roman" w:cs="Times New Roman"/>
          <w:sz w:val="28"/>
          <w:szCs w:val="28"/>
          <w:lang w:eastAsia="ru-RU"/>
        </w:rPr>
      </w:pPr>
      <w:proofErr w:type="gramStart"/>
      <w:r w:rsidRPr="00992170">
        <w:rPr>
          <w:rFonts w:ascii="Times New Roman" w:eastAsia="Times New Roman" w:hAnsi="Times New Roman" w:cs="Times New Roman"/>
          <w:sz w:val="28"/>
          <w:szCs w:val="28"/>
          <w:lang w:eastAsia="ru-RU"/>
        </w:rPr>
        <w:t xml:space="preserve">Діє  </w:t>
      </w:r>
      <w:r w:rsidRPr="00992170">
        <w:rPr>
          <w:rFonts w:ascii="Times New Roman" w:eastAsia="Times New Roman" w:hAnsi="Times New Roman" w:cs="Times New Roman"/>
          <w:sz w:val="28"/>
          <w:szCs w:val="28"/>
          <w:lang w:val="uk-UA" w:eastAsia="ru-RU"/>
        </w:rPr>
        <w:t>централізований</w:t>
      </w:r>
      <w:proofErr w:type="gramEnd"/>
      <w:r w:rsidRPr="00992170">
        <w:rPr>
          <w:rFonts w:ascii="Times New Roman" w:eastAsia="Times New Roman" w:hAnsi="Times New Roman" w:cs="Times New Roman"/>
          <w:sz w:val="28"/>
          <w:szCs w:val="28"/>
          <w:lang w:eastAsia="ru-RU"/>
        </w:rPr>
        <w:t>  водопровід.</w:t>
      </w:r>
    </w:p>
    <w:p w:rsidR="008C1E75" w:rsidRPr="00AF07AF" w:rsidRDefault="008C1E75" w:rsidP="00D540DD">
      <w:pPr>
        <w:spacing w:after="0" w:line="240" w:lineRule="auto"/>
        <w:ind w:firstLine="567"/>
        <w:jc w:val="both"/>
        <w:rPr>
          <w:rFonts w:ascii="Times New Roman" w:eastAsia="Times New Roman" w:hAnsi="Times New Roman" w:cs="Times New Roman"/>
          <w:sz w:val="28"/>
          <w:szCs w:val="28"/>
          <w:lang w:val="uk-UA" w:eastAsia="ru-RU"/>
        </w:rPr>
      </w:pPr>
      <w:r w:rsidRPr="00992170">
        <w:rPr>
          <w:rFonts w:ascii="Times New Roman" w:eastAsia="Times New Roman" w:hAnsi="Times New Roman" w:cs="Times New Roman"/>
          <w:sz w:val="28"/>
          <w:szCs w:val="28"/>
          <w:lang w:eastAsia="ru-RU"/>
        </w:rPr>
        <w:t xml:space="preserve">Їдальня   </w:t>
      </w:r>
      <w:proofErr w:type="gramStart"/>
      <w:r w:rsidRPr="00992170">
        <w:rPr>
          <w:rFonts w:ascii="Times New Roman" w:eastAsia="Times New Roman" w:hAnsi="Times New Roman" w:cs="Times New Roman"/>
          <w:sz w:val="28"/>
          <w:szCs w:val="28"/>
          <w:lang w:eastAsia="ru-RU"/>
        </w:rPr>
        <w:t>знаходиться  в</w:t>
      </w:r>
      <w:proofErr w:type="gramEnd"/>
      <w:r w:rsidRPr="00992170">
        <w:rPr>
          <w:rFonts w:ascii="Times New Roman" w:eastAsia="Times New Roman" w:hAnsi="Times New Roman" w:cs="Times New Roman"/>
          <w:sz w:val="28"/>
          <w:szCs w:val="28"/>
          <w:lang w:eastAsia="ru-RU"/>
        </w:rPr>
        <w:t xml:space="preserve">  </w:t>
      </w:r>
      <w:r w:rsidRPr="00992170">
        <w:rPr>
          <w:rFonts w:ascii="Times New Roman" w:eastAsia="Times New Roman" w:hAnsi="Times New Roman" w:cs="Times New Roman"/>
          <w:sz w:val="28"/>
          <w:szCs w:val="28"/>
          <w:lang w:val="uk-UA" w:eastAsia="ru-RU"/>
        </w:rPr>
        <w:t>основному</w:t>
      </w:r>
      <w:r w:rsidRPr="00992170">
        <w:rPr>
          <w:rFonts w:ascii="Times New Roman" w:eastAsia="Times New Roman" w:hAnsi="Times New Roman" w:cs="Times New Roman"/>
          <w:sz w:val="28"/>
          <w:szCs w:val="28"/>
          <w:lang w:eastAsia="ru-RU"/>
        </w:rPr>
        <w:t>  приміщенні</w:t>
      </w:r>
      <w:r w:rsidRPr="00992170">
        <w:rPr>
          <w:rFonts w:ascii="Times New Roman" w:eastAsia="Times New Roman" w:hAnsi="Times New Roman" w:cs="Times New Roman"/>
          <w:sz w:val="28"/>
          <w:szCs w:val="28"/>
          <w:lang w:val="uk-UA" w:eastAsia="ru-RU"/>
        </w:rPr>
        <w:t xml:space="preserve"> закладу освіти</w:t>
      </w:r>
      <w:r w:rsidRPr="00992170">
        <w:rPr>
          <w:rFonts w:ascii="Times New Roman" w:eastAsia="Times New Roman" w:hAnsi="Times New Roman" w:cs="Times New Roman"/>
          <w:sz w:val="28"/>
          <w:szCs w:val="28"/>
          <w:lang w:eastAsia="ru-RU"/>
        </w:rPr>
        <w:t xml:space="preserve">. </w:t>
      </w:r>
      <w:r w:rsidR="00992170">
        <w:rPr>
          <w:rFonts w:ascii="Times New Roman" w:eastAsia="Times New Roman" w:hAnsi="Times New Roman" w:cs="Times New Roman"/>
          <w:sz w:val="28"/>
          <w:szCs w:val="28"/>
          <w:lang w:val="uk-UA" w:eastAsia="ru-RU"/>
        </w:rPr>
        <w:t>Наявне холоден водопостачання та необхідне технологічне обладнання. П</w:t>
      </w:r>
      <w:r w:rsidRPr="00AF07AF">
        <w:rPr>
          <w:rFonts w:ascii="Times New Roman" w:eastAsia="Times New Roman" w:hAnsi="Times New Roman" w:cs="Times New Roman"/>
          <w:sz w:val="28"/>
          <w:szCs w:val="28"/>
          <w:lang w:val="uk-UA" w:eastAsia="ru-RU"/>
        </w:rPr>
        <w:t>риміщення</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їдальні</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розраховане</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на</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w:t>
      </w:r>
      <w:r w:rsidR="00992170" w:rsidRPr="00992170">
        <w:rPr>
          <w:rFonts w:ascii="Times New Roman" w:eastAsia="Times New Roman" w:hAnsi="Times New Roman" w:cs="Times New Roman"/>
          <w:sz w:val="28"/>
          <w:szCs w:val="28"/>
          <w:lang w:val="uk-UA" w:eastAsia="ru-RU"/>
        </w:rPr>
        <w:t>320</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посадкових</w:t>
      </w:r>
      <w:r w:rsidRPr="00992170">
        <w:rPr>
          <w:rFonts w:ascii="Times New Roman" w:eastAsia="Times New Roman" w:hAnsi="Times New Roman" w:cs="Times New Roman"/>
          <w:sz w:val="28"/>
          <w:szCs w:val="28"/>
          <w:lang w:eastAsia="ru-RU"/>
        </w:rPr>
        <w:t> </w:t>
      </w:r>
      <w:r w:rsidRPr="00AF07AF">
        <w:rPr>
          <w:rFonts w:ascii="Times New Roman" w:eastAsia="Times New Roman" w:hAnsi="Times New Roman" w:cs="Times New Roman"/>
          <w:sz w:val="28"/>
          <w:szCs w:val="28"/>
          <w:lang w:val="uk-UA" w:eastAsia="ru-RU"/>
        </w:rPr>
        <w:t xml:space="preserve"> місць.</w:t>
      </w:r>
    </w:p>
    <w:p w:rsidR="00992170" w:rsidRDefault="00992170" w:rsidP="00D540DD">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Наявні бібліотека, великий та малий спортивні зали, спортивні майданчиики зі штучним покриттям, майстерні. Рівень матеріально-технічного забезпечення навчальних кабінетів складає 80 %. </w:t>
      </w:r>
      <w:r w:rsidRPr="00992170">
        <w:rPr>
          <w:rFonts w:ascii="Times New Roman" w:eastAsia="Times New Roman" w:hAnsi="Times New Roman" w:cs="Times New Roman"/>
          <w:sz w:val="28"/>
          <w:szCs w:val="28"/>
          <w:lang w:val="uk-UA" w:eastAsia="ru-RU"/>
        </w:rPr>
        <w:t>Ефективно</w:t>
      </w:r>
      <w:r w:rsidRPr="00992170">
        <w:rPr>
          <w:rFonts w:ascii="Times New Roman" w:eastAsia="Times New Roman" w:hAnsi="Times New Roman" w:cs="Times New Roman"/>
          <w:sz w:val="28"/>
          <w:szCs w:val="28"/>
          <w:lang w:eastAsia="ru-RU"/>
        </w:rPr>
        <w:t> </w:t>
      </w:r>
      <w:r w:rsidRPr="00992170">
        <w:rPr>
          <w:rFonts w:ascii="Times New Roman" w:eastAsia="Times New Roman" w:hAnsi="Times New Roman" w:cs="Times New Roman"/>
          <w:sz w:val="28"/>
          <w:szCs w:val="28"/>
          <w:lang w:val="uk-UA" w:eastAsia="ru-RU"/>
        </w:rPr>
        <w:t>використовується</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база</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кабінетів</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фізики, хімії, біології, майстерні</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обслуговуючої</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праці.</w:t>
      </w:r>
      <w:r w:rsidR="008C1E75" w:rsidRPr="00992170">
        <w:rPr>
          <w:rFonts w:ascii="Times New Roman" w:eastAsia="Times New Roman" w:hAnsi="Times New Roman" w:cs="Times New Roman"/>
          <w:sz w:val="28"/>
          <w:szCs w:val="28"/>
          <w:lang w:eastAsia="ru-RU"/>
        </w:rPr>
        <w:t> </w:t>
      </w:r>
      <w:r w:rsidR="008C1E75" w:rsidRPr="00992170">
        <w:rPr>
          <w:rFonts w:ascii="Times New Roman" w:eastAsia="Times New Roman" w:hAnsi="Times New Roman" w:cs="Times New Roman"/>
          <w:sz w:val="28"/>
          <w:szCs w:val="28"/>
          <w:lang w:val="uk-UA" w:eastAsia="ru-RU"/>
        </w:rPr>
        <w:t xml:space="preserve"> </w:t>
      </w:r>
    </w:p>
    <w:p w:rsidR="008C1E75" w:rsidRDefault="008C1E75" w:rsidP="00D540DD">
      <w:pPr>
        <w:spacing w:after="0" w:line="240" w:lineRule="auto"/>
        <w:ind w:firstLine="567"/>
        <w:jc w:val="both"/>
        <w:rPr>
          <w:rFonts w:ascii="Times New Roman" w:eastAsia="Times New Roman" w:hAnsi="Times New Roman" w:cs="Times New Roman"/>
          <w:sz w:val="28"/>
          <w:szCs w:val="28"/>
          <w:lang w:eastAsia="ru-RU"/>
        </w:rPr>
      </w:pPr>
      <w:proofErr w:type="gramStart"/>
      <w:r w:rsidRPr="00992170">
        <w:rPr>
          <w:rFonts w:ascii="Times New Roman" w:eastAsia="Times New Roman" w:hAnsi="Times New Roman" w:cs="Times New Roman"/>
          <w:sz w:val="28"/>
          <w:szCs w:val="28"/>
          <w:lang w:eastAsia="ru-RU"/>
        </w:rPr>
        <w:t>В  спортивному</w:t>
      </w:r>
      <w:proofErr w:type="gramEnd"/>
      <w:r w:rsidRPr="00992170">
        <w:rPr>
          <w:rFonts w:ascii="Times New Roman" w:eastAsia="Times New Roman" w:hAnsi="Times New Roman" w:cs="Times New Roman"/>
          <w:sz w:val="28"/>
          <w:szCs w:val="28"/>
          <w:lang w:eastAsia="ru-RU"/>
        </w:rPr>
        <w:t>  залі  є  достатня  кількість  спортивного  інвентаря  та  обладнання.</w:t>
      </w:r>
    </w:p>
    <w:p w:rsidR="008C1E75" w:rsidRPr="00992170" w:rsidRDefault="004621EA" w:rsidP="00D540D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Кількість компютерів в закладі – 89. Наявний доступ до всесвітньої інформаційної мережі Інтернет</w:t>
      </w:r>
      <w:r w:rsidR="008C1E75" w:rsidRPr="00992170">
        <w:rPr>
          <w:rFonts w:ascii="Times New Roman" w:eastAsia="Times New Roman" w:hAnsi="Times New Roman" w:cs="Times New Roman"/>
          <w:sz w:val="28"/>
          <w:szCs w:val="28"/>
          <w:lang w:eastAsia="ru-RU"/>
        </w:rPr>
        <w:t xml:space="preserve"> (швидкість  доступу - 50 Мбіт/с).</w:t>
      </w:r>
    </w:p>
    <w:p w:rsidR="00992170" w:rsidRDefault="008C1E75" w:rsidP="00D540DD">
      <w:pPr>
        <w:spacing w:after="0" w:line="240" w:lineRule="auto"/>
        <w:ind w:firstLine="567"/>
        <w:jc w:val="both"/>
        <w:rPr>
          <w:rFonts w:ascii="Times New Roman" w:eastAsia="Times New Roman" w:hAnsi="Times New Roman" w:cs="Times New Roman"/>
          <w:sz w:val="28"/>
          <w:szCs w:val="28"/>
          <w:lang w:eastAsia="ru-RU"/>
        </w:rPr>
      </w:pPr>
      <w:proofErr w:type="gramStart"/>
      <w:r w:rsidRPr="00992170">
        <w:rPr>
          <w:rFonts w:ascii="Times New Roman" w:eastAsia="Times New Roman" w:hAnsi="Times New Roman" w:cs="Times New Roman"/>
          <w:sz w:val="28"/>
          <w:szCs w:val="28"/>
          <w:lang w:eastAsia="ru-RU"/>
        </w:rPr>
        <w:t>Учні  забезпечені</w:t>
      </w:r>
      <w:proofErr w:type="gramEnd"/>
      <w:r w:rsidRPr="00992170">
        <w:rPr>
          <w:rFonts w:ascii="Times New Roman" w:eastAsia="Times New Roman" w:hAnsi="Times New Roman" w:cs="Times New Roman"/>
          <w:sz w:val="28"/>
          <w:szCs w:val="28"/>
          <w:lang w:eastAsia="ru-RU"/>
        </w:rPr>
        <w:t xml:space="preserve">  підручниками,програмовою  художньою  літературою.  </w:t>
      </w:r>
    </w:p>
    <w:p w:rsidR="008C1E75" w:rsidRPr="00992170" w:rsidRDefault="008C1E75" w:rsidP="00D540DD">
      <w:pPr>
        <w:spacing w:after="0" w:line="240" w:lineRule="auto"/>
        <w:ind w:firstLine="567"/>
        <w:jc w:val="both"/>
        <w:rPr>
          <w:rFonts w:ascii="Times New Roman" w:eastAsia="Times New Roman" w:hAnsi="Times New Roman" w:cs="Times New Roman"/>
          <w:sz w:val="28"/>
          <w:szCs w:val="28"/>
          <w:lang w:eastAsia="ru-RU"/>
        </w:rPr>
      </w:pPr>
      <w:proofErr w:type="gramStart"/>
      <w:r w:rsidRPr="00992170">
        <w:rPr>
          <w:rFonts w:ascii="Times New Roman" w:eastAsia="Times New Roman" w:hAnsi="Times New Roman" w:cs="Times New Roman"/>
          <w:sz w:val="28"/>
          <w:szCs w:val="28"/>
          <w:lang w:eastAsia="ru-RU"/>
        </w:rPr>
        <w:t>Книги  зберігаються</w:t>
      </w:r>
      <w:proofErr w:type="gramEnd"/>
      <w:r w:rsidRPr="00992170">
        <w:rPr>
          <w:rFonts w:ascii="Times New Roman" w:eastAsia="Times New Roman" w:hAnsi="Times New Roman" w:cs="Times New Roman"/>
          <w:sz w:val="28"/>
          <w:szCs w:val="28"/>
          <w:lang w:eastAsia="ru-RU"/>
        </w:rPr>
        <w:t>  в  належних  умовах.</w:t>
      </w:r>
    </w:p>
    <w:p w:rsidR="008C1E75" w:rsidRDefault="008C1E75" w:rsidP="00D540DD">
      <w:pPr>
        <w:spacing w:after="0" w:line="240" w:lineRule="auto"/>
        <w:ind w:firstLine="567"/>
        <w:jc w:val="both"/>
        <w:rPr>
          <w:rFonts w:ascii="Times New Roman" w:eastAsia="Times New Roman" w:hAnsi="Times New Roman" w:cs="Times New Roman"/>
          <w:sz w:val="24"/>
          <w:szCs w:val="24"/>
          <w:lang w:eastAsia="ru-RU"/>
        </w:rPr>
      </w:pPr>
      <w:r w:rsidRPr="009176E4">
        <w:rPr>
          <w:rFonts w:ascii="Times New Roman" w:eastAsia="Times New Roman" w:hAnsi="Times New Roman" w:cs="Times New Roman"/>
          <w:sz w:val="24"/>
          <w:szCs w:val="24"/>
          <w:lang w:eastAsia="ru-RU"/>
        </w:rPr>
        <w:t>          </w:t>
      </w:r>
    </w:p>
    <w:p w:rsidR="00B06955" w:rsidRPr="009176E4" w:rsidRDefault="00B06955" w:rsidP="00D540DD">
      <w:pPr>
        <w:spacing w:after="0" w:line="240" w:lineRule="auto"/>
        <w:ind w:firstLine="567"/>
        <w:jc w:val="both"/>
        <w:rPr>
          <w:rFonts w:ascii="Times New Roman" w:eastAsia="Times New Roman" w:hAnsi="Times New Roman" w:cs="Times New Roman"/>
          <w:sz w:val="24"/>
          <w:szCs w:val="24"/>
          <w:lang w:eastAsia="ru-RU"/>
        </w:rPr>
      </w:pPr>
    </w:p>
    <w:p w:rsidR="00B06955" w:rsidRDefault="00B06955" w:rsidP="00B06955">
      <w:pPr>
        <w:spacing w:after="0" w:line="240" w:lineRule="auto"/>
        <w:jc w:val="center"/>
        <w:outlineLvl w:val="1"/>
        <w:rPr>
          <w:rFonts w:ascii="Times New Roman" w:eastAsia="Times New Roman" w:hAnsi="Times New Roman" w:cs="Times New Roman"/>
          <w:b/>
          <w:bCs/>
          <w:sz w:val="32"/>
          <w:szCs w:val="32"/>
          <w:lang w:val="uk-UA" w:eastAsia="ru-RU"/>
        </w:rPr>
      </w:pPr>
      <w:bookmarkStart w:id="4" w:name="TOC-VIII.-"/>
      <w:bookmarkEnd w:id="4"/>
    </w:p>
    <w:p w:rsidR="00B06955" w:rsidRDefault="00B06955" w:rsidP="00B06955">
      <w:pPr>
        <w:spacing w:after="0" w:line="240" w:lineRule="auto"/>
        <w:jc w:val="center"/>
        <w:outlineLvl w:val="1"/>
        <w:rPr>
          <w:rFonts w:ascii="Times New Roman" w:eastAsia="Times New Roman" w:hAnsi="Times New Roman" w:cs="Times New Roman"/>
          <w:b/>
          <w:bCs/>
          <w:sz w:val="32"/>
          <w:szCs w:val="32"/>
          <w:lang w:val="uk-UA" w:eastAsia="ru-RU"/>
        </w:rPr>
      </w:pPr>
    </w:p>
    <w:p w:rsidR="008C1E75" w:rsidRPr="00B06955" w:rsidRDefault="00AF07AF" w:rsidP="00B06955">
      <w:pPr>
        <w:spacing w:after="0" w:line="240" w:lineRule="auto"/>
        <w:jc w:val="center"/>
        <w:outlineLvl w:val="1"/>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8</w:t>
      </w:r>
      <w:r w:rsidR="008C1E75" w:rsidRPr="00B06955">
        <w:rPr>
          <w:rFonts w:ascii="Times New Roman" w:eastAsia="Times New Roman" w:hAnsi="Times New Roman" w:cs="Times New Roman"/>
          <w:b/>
          <w:bCs/>
          <w:sz w:val="32"/>
          <w:szCs w:val="32"/>
          <w:lang w:eastAsia="ru-RU"/>
        </w:rPr>
        <w:t>.</w:t>
      </w:r>
      <w:r w:rsidR="008C1E75" w:rsidRPr="00B06955">
        <w:rPr>
          <w:rFonts w:ascii="Arial" w:eastAsia="Times New Roman" w:hAnsi="Arial" w:cs="Arial"/>
          <w:b/>
          <w:bCs/>
          <w:sz w:val="32"/>
          <w:szCs w:val="32"/>
          <w:lang w:eastAsia="ru-RU"/>
        </w:rPr>
        <w:t> </w:t>
      </w:r>
      <w:proofErr w:type="gramStart"/>
      <w:r w:rsidR="008C1E75" w:rsidRPr="00B06955">
        <w:rPr>
          <w:rFonts w:ascii="Times New Roman" w:eastAsia="Times New Roman" w:hAnsi="Times New Roman" w:cs="Times New Roman"/>
          <w:b/>
          <w:bCs/>
          <w:sz w:val="32"/>
          <w:szCs w:val="32"/>
          <w:lang w:eastAsia="ru-RU"/>
        </w:rPr>
        <w:t>Інформаційна  система</w:t>
      </w:r>
      <w:proofErr w:type="gramEnd"/>
      <w:r w:rsidR="008C1E75" w:rsidRPr="00B06955">
        <w:rPr>
          <w:rFonts w:ascii="Times New Roman" w:eastAsia="Times New Roman" w:hAnsi="Times New Roman" w:cs="Times New Roman"/>
          <w:b/>
          <w:bCs/>
          <w:sz w:val="32"/>
          <w:szCs w:val="32"/>
          <w:lang w:eastAsia="ru-RU"/>
        </w:rPr>
        <w:t xml:space="preserve">  для  ефективного управління  </w:t>
      </w:r>
      <w:r w:rsidR="008D4C5D" w:rsidRPr="00B06955">
        <w:rPr>
          <w:rFonts w:ascii="Times New Roman" w:eastAsia="Times New Roman" w:hAnsi="Times New Roman" w:cs="Times New Roman"/>
          <w:b/>
          <w:bCs/>
          <w:sz w:val="32"/>
          <w:szCs w:val="32"/>
          <w:lang w:val="uk-UA" w:eastAsia="ru-RU"/>
        </w:rPr>
        <w:t>закладом освіти</w:t>
      </w:r>
    </w:p>
    <w:p w:rsidR="008D4C5D" w:rsidRDefault="008C1E75" w:rsidP="00D540DD">
      <w:pPr>
        <w:spacing w:after="0" w:line="240" w:lineRule="auto"/>
        <w:ind w:firstLine="709"/>
        <w:jc w:val="both"/>
        <w:rPr>
          <w:rFonts w:ascii="Times New Roman" w:eastAsia="Times New Roman" w:hAnsi="Times New Roman" w:cs="Times New Roman"/>
          <w:sz w:val="28"/>
          <w:szCs w:val="28"/>
          <w:lang w:eastAsia="ru-RU"/>
        </w:rPr>
      </w:pPr>
      <w:r w:rsidRPr="008D4C5D">
        <w:rPr>
          <w:rFonts w:ascii="Times New Roman" w:eastAsia="Times New Roman" w:hAnsi="Times New Roman" w:cs="Times New Roman"/>
          <w:sz w:val="28"/>
          <w:szCs w:val="28"/>
          <w:lang w:eastAsia="ru-RU"/>
        </w:rPr>
        <w:t> </w:t>
      </w:r>
      <w:r w:rsidR="008D4C5D">
        <w:rPr>
          <w:rFonts w:ascii="Times New Roman" w:eastAsia="Times New Roman" w:hAnsi="Times New Roman" w:cs="Times New Roman"/>
          <w:sz w:val="28"/>
          <w:szCs w:val="28"/>
          <w:lang w:val="uk-UA" w:eastAsia="ru-RU"/>
        </w:rPr>
        <w:t xml:space="preserve">Роботу інформаційної системи закладу освіти забезпечує </w:t>
      </w:r>
      <w:r w:rsidRPr="008D4C5D">
        <w:rPr>
          <w:rFonts w:ascii="Times New Roman" w:eastAsia="Times New Roman" w:hAnsi="Times New Roman" w:cs="Times New Roman"/>
          <w:sz w:val="28"/>
          <w:szCs w:val="28"/>
          <w:lang w:eastAsia="ru-RU"/>
        </w:rPr>
        <w:t xml:space="preserve"> наявність  необмеженого  доступу  до  мережі  Інтернет   для  учнів  та  педагогічних працівників (в  тому  числі  через  сервіс  </w:t>
      </w:r>
      <w:r w:rsidRPr="008D4C5D">
        <w:rPr>
          <w:rFonts w:ascii="Times New Roman" w:eastAsia="Times New Roman" w:hAnsi="Times New Roman" w:cs="Times New Roman"/>
          <w:sz w:val="28"/>
          <w:szCs w:val="28"/>
          <w:lang w:val="en-US" w:eastAsia="ru-RU"/>
        </w:rPr>
        <w:t>Wi</w:t>
      </w:r>
      <w:r w:rsidRPr="008D4C5D">
        <w:rPr>
          <w:rFonts w:ascii="Times New Roman" w:eastAsia="Times New Roman" w:hAnsi="Times New Roman" w:cs="Times New Roman"/>
          <w:sz w:val="28"/>
          <w:szCs w:val="28"/>
          <w:lang w:eastAsia="ru-RU"/>
        </w:rPr>
        <w:t>-</w:t>
      </w:r>
      <w:r w:rsidRPr="008D4C5D">
        <w:rPr>
          <w:rFonts w:ascii="Times New Roman" w:eastAsia="Times New Roman" w:hAnsi="Times New Roman" w:cs="Times New Roman"/>
          <w:sz w:val="28"/>
          <w:szCs w:val="28"/>
          <w:lang w:val="en-US" w:eastAsia="ru-RU"/>
        </w:rPr>
        <w:t>i</w:t>
      </w:r>
      <w:r w:rsidRPr="008D4C5D">
        <w:rPr>
          <w:rFonts w:ascii="Times New Roman" w:eastAsia="Times New Roman" w:hAnsi="Times New Roman" w:cs="Times New Roman"/>
          <w:sz w:val="28"/>
          <w:szCs w:val="28"/>
          <w:lang w:eastAsia="ru-RU"/>
        </w:rPr>
        <w:t>),  локальної  комп’ютерної  мережі</w:t>
      </w:r>
      <w:r w:rsidR="008D4C5D">
        <w:rPr>
          <w:rFonts w:ascii="Times New Roman" w:eastAsia="Times New Roman" w:hAnsi="Times New Roman" w:cs="Times New Roman"/>
          <w:sz w:val="28"/>
          <w:szCs w:val="28"/>
          <w:lang w:val="uk-UA" w:eastAsia="ru-RU"/>
        </w:rPr>
        <w:t>.</w:t>
      </w:r>
      <w:r w:rsidRPr="008D4C5D">
        <w:rPr>
          <w:rFonts w:ascii="Times New Roman" w:eastAsia="Times New Roman" w:hAnsi="Times New Roman" w:cs="Times New Roman"/>
          <w:sz w:val="28"/>
          <w:szCs w:val="28"/>
          <w:lang w:eastAsia="ru-RU"/>
        </w:rPr>
        <w:t xml:space="preserve"> </w:t>
      </w:r>
    </w:p>
    <w:p w:rsidR="008C1E75" w:rsidRPr="008D4C5D" w:rsidRDefault="008C1E75" w:rsidP="00D540DD">
      <w:pPr>
        <w:spacing w:after="0" w:line="240" w:lineRule="auto"/>
        <w:ind w:firstLine="709"/>
        <w:jc w:val="both"/>
        <w:rPr>
          <w:rFonts w:ascii="Times New Roman" w:eastAsia="Times New Roman" w:hAnsi="Times New Roman" w:cs="Times New Roman"/>
          <w:sz w:val="28"/>
          <w:szCs w:val="28"/>
          <w:lang w:eastAsia="ru-RU"/>
        </w:rPr>
      </w:pPr>
      <w:proofErr w:type="gramStart"/>
      <w:r w:rsidRPr="008D4C5D">
        <w:rPr>
          <w:rFonts w:ascii="Times New Roman" w:eastAsia="Times New Roman" w:hAnsi="Times New Roman" w:cs="Times New Roman"/>
          <w:sz w:val="28"/>
          <w:szCs w:val="28"/>
          <w:lang w:eastAsia="ru-RU"/>
        </w:rPr>
        <w:t>Значне  місце</w:t>
      </w:r>
      <w:proofErr w:type="gramEnd"/>
      <w:r w:rsidRPr="008D4C5D">
        <w:rPr>
          <w:rFonts w:ascii="Times New Roman" w:eastAsia="Times New Roman" w:hAnsi="Times New Roman" w:cs="Times New Roman"/>
          <w:sz w:val="28"/>
          <w:szCs w:val="28"/>
          <w:lang w:eastAsia="ru-RU"/>
        </w:rPr>
        <w:t xml:space="preserve">  в  управлінні  </w:t>
      </w:r>
      <w:r w:rsidR="008D4C5D">
        <w:rPr>
          <w:rFonts w:ascii="Times New Roman" w:eastAsia="Times New Roman" w:hAnsi="Times New Roman" w:cs="Times New Roman"/>
          <w:sz w:val="28"/>
          <w:szCs w:val="28"/>
          <w:lang w:val="uk-UA" w:eastAsia="ru-RU"/>
        </w:rPr>
        <w:t>закладом освіти відіграє офіційний сайт (</w:t>
      </w:r>
      <w:r w:rsidR="008D4C5D">
        <w:rPr>
          <w:rFonts w:ascii="Times New Roman" w:eastAsia="Times New Roman" w:hAnsi="Times New Roman" w:cs="Times New Roman"/>
          <w:sz w:val="28"/>
          <w:szCs w:val="28"/>
          <w:lang w:val="en-US" w:eastAsia="ru-RU"/>
        </w:rPr>
        <w:t>sch</w:t>
      </w:r>
      <w:r w:rsidR="008D4C5D" w:rsidRPr="008D4C5D">
        <w:rPr>
          <w:rFonts w:ascii="Times New Roman" w:eastAsia="Times New Roman" w:hAnsi="Times New Roman" w:cs="Times New Roman"/>
          <w:sz w:val="28"/>
          <w:szCs w:val="28"/>
          <w:lang w:eastAsia="ru-RU"/>
        </w:rPr>
        <w:t>26.</w:t>
      </w:r>
      <w:r w:rsidR="008D4C5D">
        <w:rPr>
          <w:rFonts w:ascii="Times New Roman" w:eastAsia="Times New Roman" w:hAnsi="Times New Roman" w:cs="Times New Roman"/>
          <w:sz w:val="28"/>
          <w:szCs w:val="28"/>
          <w:lang w:val="en-US" w:eastAsia="ru-RU"/>
        </w:rPr>
        <w:t>edu</w:t>
      </w:r>
      <w:r w:rsidR="008D4C5D" w:rsidRPr="008D4C5D">
        <w:rPr>
          <w:rFonts w:ascii="Times New Roman" w:eastAsia="Times New Roman" w:hAnsi="Times New Roman" w:cs="Times New Roman"/>
          <w:sz w:val="28"/>
          <w:szCs w:val="28"/>
          <w:lang w:eastAsia="ru-RU"/>
        </w:rPr>
        <w:t>.</w:t>
      </w:r>
      <w:r w:rsidR="008D4C5D">
        <w:rPr>
          <w:rFonts w:ascii="Times New Roman" w:eastAsia="Times New Roman" w:hAnsi="Times New Roman" w:cs="Times New Roman"/>
          <w:sz w:val="28"/>
          <w:szCs w:val="28"/>
          <w:lang w:val="en-US" w:eastAsia="ru-RU"/>
        </w:rPr>
        <w:t>vn</w:t>
      </w:r>
      <w:r w:rsidR="008D4C5D" w:rsidRPr="008D4C5D">
        <w:rPr>
          <w:rFonts w:ascii="Times New Roman" w:eastAsia="Times New Roman" w:hAnsi="Times New Roman" w:cs="Times New Roman"/>
          <w:sz w:val="28"/>
          <w:szCs w:val="28"/>
          <w:lang w:eastAsia="ru-RU"/>
        </w:rPr>
        <w:t>.</w:t>
      </w:r>
      <w:r w:rsidR="008D4C5D">
        <w:rPr>
          <w:rFonts w:ascii="Times New Roman" w:eastAsia="Times New Roman" w:hAnsi="Times New Roman" w:cs="Times New Roman"/>
          <w:sz w:val="28"/>
          <w:szCs w:val="28"/>
          <w:lang w:val="en-US" w:eastAsia="ru-RU"/>
        </w:rPr>
        <w:t>ua</w:t>
      </w:r>
      <w:r w:rsidR="008D4C5D">
        <w:rPr>
          <w:rFonts w:ascii="Times New Roman" w:eastAsia="Times New Roman" w:hAnsi="Times New Roman" w:cs="Times New Roman"/>
          <w:sz w:val="28"/>
          <w:szCs w:val="28"/>
          <w:lang w:val="uk-UA" w:eastAsia="ru-RU"/>
        </w:rPr>
        <w:t>)</w:t>
      </w:r>
      <w:r w:rsidR="008D4C5D">
        <w:rPr>
          <w:rFonts w:ascii="Times New Roman" w:eastAsia="Times New Roman" w:hAnsi="Times New Roman" w:cs="Times New Roman"/>
          <w:sz w:val="28"/>
          <w:szCs w:val="28"/>
          <w:lang w:eastAsia="ru-RU"/>
        </w:rPr>
        <w:t xml:space="preserve"> </w:t>
      </w:r>
      <w:r w:rsidR="008D4C5D">
        <w:rPr>
          <w:rFonts w:ascii="Times New Roman" w:eastAsia="Times New Roman" w:hAnsi="Times New Roman" w:cs="Times New Roman"/>
          <w:sz w:val="28"/>
          <w:szCs w:val="28"/>
          <w:lang w:val="uk-UA" w:eastAsia="ru-RU"/>
        </w:rPr>
        <w:t xml:space="preserve">та шкільні сторінки в соціальних мережах. </w:t>
      </w:r>
      <w:r w:rsidRPr="008D4C5D">
        <w:rPr>
          <w:rFonts w:ascii="Times New Roman" w:eastAsia="Times New Roman" w:hAnsi="Times New Roman" w:cs="Times New Roman"/>
          <w:sz w:val="28"/>
          <w:szCs w:val="28"/>
          <w:lang w:eastAsia="ru-RU"/>
        </w:rPr>
        <w:t xml:space="preserve">  </w:t>
      </w:r>
    </w:p>
    <w:p w:rsidR="008D4C5D" w:rsidRDefault="008C1E75" w:rsidP="00D540DD">
      <w:pPr>
        <w:spacing w:after="0" w:line="240" w:lineRule="auto"/>
        <w:ind w:firstLine="567"/>
        <w:jc w:val="both"/>
        <w:rPr>
          <w:rFonts w:ascii="Times New Roman" w:hAnsi="Times New Roman" w:cs="Times New Roman"/>
          <w:sz w:val="28"/>
          <w:szCs w:val="28"/>
        </w:rPr>
      </w:pPr>
      <w:r w:rsidRPr="009176E4">
        <w:rPr>
          <w:rFonts w:ascii="Times New Roman" w:eastAsia="Times New Roman" w:hAnsi="Times New Roman" w:cs="Times New Roman"/>
          <w:sz w:val="24"/>
          <w:szCs w:val="24"/>
          <w:lang w:eastAsia="ru-RU"/>
        </w:rPr>
        <w:t> </w:t>
      </w:r>
      <w:r w:rsidR="008D4C5D" w:rsidRPr="0097430B">
        <w:rPr>
          <w:rFonts w:ascii="Times New Roman" w:hAnsi="Times New Roman" w:cs="Times New Roman"/>
          <w:sz w:val="28"/>
          <w:szCs w:val="28"/>
        </w:rPr>
        <w:t xml:space="preserve">У </w:t>
      </w:r>
      <w:r w:rsidR="008D4C5D">
        <w:rPr>
          <w:rFonts w:ascii="Times New Roman" w:hAnsi="Times New Roman" w:cs="Times New Roman"/>
          <w:sz w:val="28"/>
          <w:szCs w:val="28"/>
          <w:lang w:val="uk-UA"/>
        </w:rPr>
        <w:t>закладі</w:t>
      </w:r>
      <w:r w:rsidR="008D4C5D" w:rsidRPr="0097430B">
        <w:rPr>
          <w:rFonts w:ascii="Times New Roman" w:hAnsi="Times New Roman" w:cs="Times New Roman"/>
          <w:sz w:val="28"/>
          <w:szCs w:val="28"/>
        </w:rPr>
        <w:t xml:space="preserve"> здійснюється збір, узагальнення, аналіз та використання відповідної інформації для ефективного управління освітнім процесом та іншою діяльністю. Ефективному управлінню якістю освітньої діяльності в закладі освіти сприяють електронна система збирання й аналізу інформації та система електронного документообігу. Для обміну інформацією з якості освітнього процесу використовується відео-, аудіо- і магнітні носії інформації, розмножувальна техніка. </w:t>
      </w:r>
    </w:p>
    <w:p w:rsidR="008D4C5D" w:rsidRPr="0097430B"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У закладі створений банк даних (статистика) за результатами освітнього процесу та освітньої діяльності: </w:t>
      </w:r>
    </w:p>
    <w:p w:rsidR="008D4C5D" w:rsidRPr="00B06955" w:rsidRDefault="008D4C5D" w:rsidP="00B06955">
      <w:pPr>
        <w:pStyle w:val="a3"/>
        <w:numPr>
          <w:ilvl w:val="0"/>
          <w:numId w:val="25"/>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статистична інформація форм ЗНЗ-1, 1-ЗСО, 83-РВК; </w:t>
      </w:r>
    </w:p>
    <w:p w:rsidR="008D4C5D" w:rsidRPr="00B06955" w:rsidRDefault="008D4C5D" w:rsidP="00B06955">
      <w:pPr>
        <w:pStyle w:val="a3"/>
        <w:numPr>
          <w:ilvl w:val="0"/>
          <w:numId w:val="25"/>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інформаційна база про якість освітнього процесу на рівні різних класів;</w:t>
      </w:r>
    </w:p>
    <w:p w:rsidR="008D4C5D" w:rsidRPr="00B06955" w:rsidRDefault="008D4C5D" w:rsidP="00B06955">
      <w:pPr>
        <w:pStyle w:val="a3"/>
        <w:numPr>
          <w:ilvl w:val="0"/>
          <w:numId w:val="25"/>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 xml:space="preserve">інформаційна база про результати державної підсумкової атестації в співставленні з річними показниками; </w:t>
      </w:r>
    </w:p>
    <w:p w:rsidR="008D4C5D" w:rsidRPr="00B06955" w:rsidRDefault="008D4C5D" w:rsidP="00B06955">
      <w:pPr>
        <w:pStyle w:val="a3"/>
        <w:numPr>
          <w:ilvl w:val="0"/>
          <w:numId w:val="25"/>
        </w:numPr>
        <w:spacing w:after="0" w:line="240" w:lineRule="auto"/>
        <w:jc w:val="both"/>
        <w:rPr>
          <w:rFonts w:ascii="Times New Roman" w:hAnsi="Times New Roman" w:cs="Times New Roman"/>
          <w:sz w:val="28"/>
          <w:szCs w:val="28"/>
        </w:rPr>
      </w:pPr>
      <w:r w:rsidRPr="00B06955">
        <w:rPr>
          <w:rFonts w:ascii="Times New Roman" w:hAnsi="Times New Roman" w:cs="Times New Roman"/>
          <w:sz w:val="28"/>
          <w:szCs w:val="28"/>
        </w:rPr>
        <w:t>інформаційна база про результати зовнішнього незалежного оцінювання в співставленні з річними показниками.</w:t>
      </w:r>
    </w:p>
    <w:p w:rsidR="008C1E75" w:rsidRDefault="008C1E75" w:rsidP="00D540DD">
      <w:pPr>
        <w:spacing w:after="0" w:line="240" w:lineRule="auto"/>
        <w:jc w:val="both"/>
        <w:rPr>
          <w:rFonts w:ascii="Times New Roman" w:eastAsia="Times New Roman" w:hAnsi="Times New Roman" w:cs="Times New Roman"/>
          <w:sz w:val="24"/>
          <w:szCs w:val="24"/>
          <w:lang w:eastAsia="ru-RU"/>
        </w:rPr>
      </w:pPr>
    </w:p>
    <w:p w:rsidR="008D4C5D" w:rsidRPr="00B06955" w:rsidRDefault="00AF07AF" w:rsidP="00D540DD">
      <w:pPr>
        <w:spacing w:after="0" w:line="240" w:lineRule="auto"/>
        <w:ind w:firstLine="567"/>
        <w:jc w:val="both"/>
        <w:rPr>
          <w:rFonts w:ascii="Times New Roman" w:hAnsi="Times New Roman" w:cs="Times New Roman"/>
          <w:b/>
          <w:sz w:val="32"/>
          <w:szCs w:val="32"/>
        </w:rPr>
      </w:pPr>
      <w:r>
        <w:rPr>
          <w:rFonts w:ascii="Times New Roman" w:hAnsi="Times New Roman" w:cs="Times New Roman"/>
          <w:b/>
          <w:sz w:val="32"/>
          <w:szCs w:val="32"/>
        </w:rPr>
        <w:t>9</w:t>
      </w:r>
      <w:r w:rsidR="008D4C5D" w:rsidRPr="00B06955">
        <w:rPr>
          <w:rFonts w:ascii="Times New Roman" w:hAnsi="Times New Roman" w:cs="Times New Roman"/>
          <w:b/>
          <w:sz w:val="32"/>
          <w:szCs w:val="32"/>
        </w:rPr>
        <w:t>. Забезпечення публічності інформації про заклад освіти</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Публічність інформації про діяльність забезпечується згідно зі статтею 30 Закону України «Про освіту». </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В закладі освіти функціонує офіційний веб-сайт https://</w:t>
      </w:r>
      <w:r>
        <w:rPr>
          <w:rFonts w:ascii="Times New Roman" w:hAnsi="Times New Roman" w:cs="Times New Roman"/>
          <w:sz w:val="28"/>
          <w:szCs w:val="28"/>
          <w:lang w:val="en-US"/>
        </w:rPr>
        <w:t>sch</w:t>
      </w:r>
      <w:r w:rsidRPr="008D4C5D">
        <w:rPr>
          <w:rFonts w:ascii="Times New Roman" w:hAnsi="Times New Roman" w:cs="Times New Roman"/>
          <w:sz w:val="28"/>
          <w:szCs w:val="28"/>
        </w:rPr>
        <w:t>26.</w:t>
      </w:r>
      <w:r>
        <w:rPr>
          <w:rFonts w:ascii="Times New Roman" w:hAnsi="Times New Roman" w:cs="Times New Roman"/>
          <w:sz w:val="28"/>
          <w:szCs w:val="28"/>
          <w:lang w:val="en-US"/>
        </w:rPr>
        <w:t>edu</w:t>
      </w:r>
      <w:r w:rsidRPr="008D4C5D">
        <w:rPr>
          <w:rFonts w:ascii="Times New Roman" w:hAnsi="Times New Roman" w:cs="Times New Roman"/>
          <w:sz w:val="28"/>
          <w:szCs w:val="28"/>
        </w:rPr>
        <w:t>.</w:t>
      </w:r>
      <w:r>
        <w:rPr>
          <w:rFonts w:ascii="Times New Roman" w:hAnsi="Times New Roman" w:cs="Times New Roman"/>
          <w:sz w:val="28"/>
          <w:szCs w:val="28"/>
          <w:lang w:val="en-US"/>
        </w:rPr>
        <w:t>vn</w:t>
      </w:r>
      <w:r w:rsidRPr="008D4C5D">
        <w:rPr>
          <w:rFonts w:ascii="Times New Roman" w:hAnsi="Times New Roman" w:cs="Times New Roman"/>
          <w:sz w:val="28"/>
          <w:szCs w:val="28"/>
        </w:rPr>
        <w:t>.</w:t>
      </w:r>
      <w:r>
        <w:rPr>
          <w:rFonts w:ascii="Times New Roman" w:hAnsi="Times New Roman" w:cs="Times New Roman"/>
          <w:sz w:val="28"/>
          <w:szCs w:val="28"/>
          <w:lang w:val="en-US"/>
        </w:rPr>
        <w:t>ua</w:t>
      </w:r>
      <w:r w:rsidRPr="0097430B">
        <w:rPr>
          <w:rFonts w:ascii="Times New Roman" w:hAnsi="Times New Roman" w:cs="Times New Roman"/>
          <w:sz w:val="28"/>
          <w:szCs w:val="28"/>
        </w:rPr>
        <w:t xml:space="preserve">/. На офіційному сайті розміщуються: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статут закладу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ліцензії на провадження освітньої діяльності;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структура та органи управління закладу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кадровий склад закладу освіти згідно з ліцензійними умовами;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освітні програми, що реалізуються в закладі освіти, та перелік освітніх компонентів, що передбачені відповідною освітньою програмою;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територія обслуговування, закріплена за закладом освіти його засновником;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ліцензований обсяг та фактична кількість осіб, які навчаються у закладі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мова освітнього процесу;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наявність вакантних посад;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lastRenderedPageBreak/>
        <w:t xml:space="preserve">матеріально-технічне забезпечення закладу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результати моніторингу якості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річний звіт про діяльність закладу освіти;  </w:t>
      </w:r>
    </w:p>
    <w:p w:rsidR="008D4C5D" w:rsidRPr="00D540DD" w:rsidRDefault="008D4C5D" w:rsidP="00B06955">
      <w:pPr>
        <w:pStyle w:val="a3"/>
        <w:numPr>
          <w:ilvl w:val="0"/>
          <w:numId w:val="24"/>
        </w:numPr>
        <w:spacing w:after="0" w:line="240" w:lineRule="auto"/>
        <w:jc w:val="both"/>
        <w:rPr>
          <w:rFonts w:ascii="Times New Roman" w:hAnsi="Times New Roman" w:cs="Times New Roman"/>
          <w:sz w:val="28"/>
          <w:szCs w:val="28"/>
        </w:rPr>
      </w:pPr>
      <w:r w:rsidRPr="00D540DD">
        <w:rPr>
          <w:rFonts w:ascii="Times New Roman" w:hAnsi="Times New Roman" w:cs="Times New Roman"/>
          <w:sz w:val="28"/>
          <w:szCs w:val="28"/>
        </w:rPr>
        <w:t xml:space="preserve">правила прийому до закладу </w:t>
      </w:r>
      <w:proofErr w:type="gramStart"/>
      <w:r w:rsidRPr="00D540DD">
        <w:rPr>
          <w:rFonts w:ascii="Times New Roman" w:hAnsi="Times New Roman" w:cs="Times New Roman"/>
          <w:sz w:val="28"/>
          <w:szCs w:val="28"/>
        </w:rPr>
        <w:t>освіти;  умови</w:t>
      </w:r>
      <w:proofErr w:type="gramEnd"/>
      <w:r w:rsidRPr="00D540DD">
        <w:rPr>
          <w:rFonts w:ascii="Times New Roman" w:hAnsi="Times New Roman" w:cs="Times New Roman"/>
          <w:sz w:val="28"/>
          <w:szCs w:val="28"/>
        </w:rPr>
        <w:t xml:space="preserve"> доступності закладу освіти для навчання осіб з особливими освітніми потребами/</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Крім зазначеного, на сайті розміщуються фінансові звіти про надходження та використання всіх коштів, отриманих як благодійна допомога. </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Інформація, що підлягає оприлюдненню на офіційному сайті, систематично поновлюється. </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Показники ефективност</w:t>
      </w:r>
      <w:r>
        <w:rPr>
          <w:rFonts w:ascii="Times New Roman" w:hAnsi="Times New Roman" w:cs="Times New Roman"/>
          <w:sz w:val="28"/>
          <w:szCs w:val="28"/>
        </w:rPr>
        <w:t xml:space="preserve">і реалізації: </w:t>
      </w:r>
      <w:r w:rsidRPr="0097430B">
        <w:rPr>
          <w:rFonts w:ascii="Times New Roman" w:hAnsi="Times New Roman" w:cs="Times New Roman"/>
          <w:sz w:val="28"/>
          <w:szCs w:val="28"/>
        </w:rPr>
        <w:t xml:space="preserve">відповідність </w:t>
      </w:r>
      <w:proofErr w:type="gramStart"/>
      <w:r w:rsidRPr="0097430B">
        <w:rPr>
          <w:rFonts w:ascii="Times New Roman" w:hAnsi="Times New Roman" w:cs="Times New Roman"/>
          <w:sz w:val="28"/>
          <w:szCs w:val="28"/>
        </w:rPr>
        <w:t>вимогам  Закону</w:t>
      </w:r>
      <w:proofErr w:type="gramEnd"/>
      <w:r w:rsidRPr="0097430B">
        <w:rPr>
          <w:rFonts w:ascii="Times New Roman" w:hAnsi="Times New Roman" w:cs="Times New Roman"/>
          <w:sz w:val="28"/>
          <w:szCs w:val="28"/>
        </w:rPr>
        <w:t xml:space="preserve">  України «Про освіту» щодо прозорості та інформаційної відкритості закладу освіти. </w:t>
      </w:r>
    </w:p>
    <w:p w:rsidR="008D4C5D" w:rsidRDefault="008D4C5D"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З метою </w:t>
      </w:r>
      <w:proofErr w:type="gramStart"/>
      <w:r w:rsidRPr="0097430B">
        <w:rPr>
          <w:rFonts w:ascii="Times New Roman" w:hAnsi="Times New Roman" w:cs="Times New Roman"/>
          <w:sz w:val="28"/>
          <w:szCs w:val="28"/>
        </w:rPr>
        <w:t>використання  інформаційно</w:t>
      </w:r>
      <w:proofErr w:type="gramEnd"/>
      <w:r w:rsidRPr="0097430B">
        <w:rPr>
          <w:rFonts w:ascii="Times New Roman" w:hAnsi="Times New Roman" w:cs="Times New Roman"/>
          <w:sz w:val="28"/>
          <w:szCs w:val="28"/>
        </w:rPr>
        <w:t>-комунікаційних  технологій  для  ефективного управління  освітнім  процесом  в  закладі ос</w:t>
      </w:r>
      <w:r>
        <w:rPr>
          <w:rFonts w:ascii="Times New Roman" w:hAnsi="Times New Roman" w:cs="Times New Roman"/>
          <w:sz w:val="28"/>
          <w:szCs w:val="28"/>
        </w:rPr>
        <w:t>віти створено  інформаційно-</w:t>
      </w:r>
      <w:r w:rsidRPr="0097430B">
        <w:rPr>
          <w:rFonts w:ascii="Times New Roman" w:hAnsi="Times New Roman" w:cs="Times New Roman"/>
          <w:sz w:val="28"/>
          <w:szCs w:val="28"/>
        </w:rPr>
        <w:t xml:space="preserve">освітнє середовище  на порталі інформаційної системи управління освітою (ІСУО).  </w:t>
      </w:r>
    </w:p>
    <w:p w:rsidR="008D4C5D" w:rsidRDefault="008D4C5D" w:rsidP="00D540DD">
      <w:pPr>
        <w:spacing w:after="0" w:line="240" w:lineRule="auto"/>
        <w:jc w:val="both"/>
        <w:rPr>
          <w:rFonts w:ascii="Times New Roman" w:eastAsia="Times New Roman" w:hAnsi="Times New Roman" w:cs="Times New Roman"/>
          <w:sz w:val="24"/>
          <w:szCs w:val="24"/>
          <w:lang w:eastAsia="ru-RU"/>
        </w:rPr>
      </w:pPr>
    </w:p>
    <w:p w:rsidR="00D540DD" w:rsidRPr="009176E4" w:rsidRDefault="00D540DD" w:rsidP="00D540DD">
      <w:pPr>
        <w:spacing w:after="0" w:line="240" w:lineRule="auto"/>
        <w:jc w:val="both"/>
        <w:rPr>
          <w:rFonts w:ascii="Times New Roman" w:eastAsia="Times New Roman" w:hAnsi="Times New Roman" w:cs="Times New Roman"/>
          <w:sz w:val="24"/>
          <w:szCs w:val="24"/>
          <w:lang w:eastAsia="ru-RU"/>
        </w:rPr>
      </w:pPr>
    </w:p>
    <w:p w:rsidR="008C1E75" w:rsidRPr="00B06955" w:rsidRDefault="00AF07AF" w:rsidP="00D540DD">
      <w:pPr>
        <w:spacing w:after="0" w:line="240" w:lineRule="auto"/>
        <w:jc w:val="center"/>
        <w:outlineLvl w:val="1"/>
        <w:rPr>
          <w:rFonts w:ascii="Times New Roman" w:eastAsia="Times New Roman" w:hAnsi="Times New Roman" w:cs="Times New Roman"/>
          <w:b/>
          <w:bCs/>
          <w:sz w:val="32"/>
          <w:szCs w:val="32"/>
          <w:u w:val="single"/>
          <w:lang w:eastAsia="ru-RU"/>
        </w:rPr>
      </w:pPr>
      <w:bookmarkStart w:id="5" w:name="TOC-IX.-"/>
      <w:bookmarkEnd w:id="5"/>
      <w:r>
        <w:rPr>
          <w:rFonts w:ascii="Times New Roman" w:eastAsia="Times New Roman" w:hAnsi="Times New Roman" w:cs="Times New Roman"/>
          <w:b/>
          <w:bCs/>
          <w:sz w:val="27"/>
          <w:szCs w:val="27"/>
          <w:u w:val="single"/>
          <w:lang w:val="uk-UA" w:eastAsia="ru-RU"/>
        </w:rPr>
        <w:t>10</w:t>
      </w:r>
      <w:r w:rsidR="008C1E75" w:rsidRPr="00B06955">
        <w:rPr>
          <w:rFonts w:ascii="Times New Roman" w:eastAsia="Times New Roman" w:hAnsi="Times New Roman" w:cs="Times New Roman"/>
          <w:b/>
          <w:bCs/>
          <w:sz w:val="36"/>
          <w:szCs w:val="36"/>
          <w:u w:val="single"/>
          <w:lang w:eastAsia="ru-RU"/>
        </w:rPr>
        <w:t>.</w:t>
      </w:r>
      <w:r w:rsidR="008C1E75" w:rsidRPr="00B06955">
        <w:rPr>
          <w:rFonts w:ascii="Arial" w:eastAsia="Times New Roman" w:hAnsi="Arial" w:cs="Arial"/>
          <w:b/>
          <w:bCs/>
          <w:sz w:val="36"/>
          <w:szCs w:val="36"/>
          <w:u w:val="single"/>
          <w:lang w:eastAsia="ru-RU"/>
        </w:rPr>
        <w:t> </w:t>
      </w:r>
      <w:r w:rsidR="008C1E75" w:rsidRPr="00B06955">
        <w:rPr>
          <w:rFonts w:ascii="Times New Roman" w:eastAsia="Times New Roman" w:hAnsi="Times New Roman" w:cs="Times New Roman"/>
          <w:b/>
          <w:bCs/>
          <w:sz w:val="32"/>
          <w:szCs w:val="32"/>
          <w:u w:val="single"/>
          <w:lang w:eastAsia="ru-RU"/>
        </w:rPr>
        <w:t>Інклюзивне освітнє середовище, універсальний дизайн та розумне пристосування</w:t>
      </w:r>
    </w:p>
    <w:p w:rsidR="008D4C5D" w:rsidRDefault="0097430B" w:rsidP="00D540DD">
      <w:pPr>
        <w:spacing w:after="0" w:line="240" w:lineRule="auto"/>
        <w:ind w:firstLine="567"/>
        <w:jc w:val="both"/>
        <w:rPr>
          <w:rFonts w:ascii="Times New Roman" w:hAnsi="Times New Roman" w:cs="Times New Roman"/>
          <w:sz w:val="28"/>
          <w:szCs w:val="28"/>
        </w:rPr>
      </w:pPr>
      <w:r w:rsidRPr="00B06955">
        <w:rPr>
          <w:rFonts w:ascii="Times New Roman" w:hAnsi="Times New Roman" w:cs="Times New Roman"/>
          <w:sz w:val="28"/>
          <w:szCs w:val="28"/>
          <w:u w:val="single"/>
        </w:rPr>
        <w:t xml:space="preserve">Заклад </w:t>
      </w:r>
      <w:proofErr w:type="gramStart"/>
      <w:r w:rsidRPr="00B06955">
        <w:rPr>
          <w:rFonts w:ascii="Times New Roman" w:hAnsi="Times New Roman" w:cs="Times New Roman"/>
          <w:sz w:val="28"/>
          <w:szCs w:val="28"/>
          <w:u w:val="single"/>
        </w:rPr>
        <w:t>освіти  забезпечує</w:t>
      </w:r>
      <w:proofErr w:type="gramEnd"/>
      <w:r w:rsidRPr="00B06955">
        <w:rPr>
          <w:rFonts w:ascii="Times New Roman" w:hAnsi="Times New Roman" w:cs="Times New Roman"/>
          <w:sz w:val="28"/>
          <w:szCs w:val="28"/>
          <w:u w:val="single"/>
        </w:rPr>
        <w:t xml:space="preserve">  здобувача освіти з</w:t>
      </w:r>
      <w:r w:rsidRPr="0097430B">
        <w:rPr>
          <w:rFonts w:ascii="Times New Roman" w:hAnsi="Times New Roman" w:cs="Times New Roman"/>
          <w:sz w:val="28"/>
          <w:szCs w:val="28"/>
        </w:rPr>
        <w:t xml:space="preserve"> особливими освітніми потребами  </w:t>
      </w:r>
      <w:r w:rsidR="008D4C5D">
        <w:rPr>
          <w:rFonts w:ascii="Times New Roman" w:hAnsi="Times New Roman" w:cs="Times New Roman"/>
          <w:sz w:val="28"/>
          <w:szCs w:val="28"/>
        </w:rPr>
        <w:t>інклюзивним освітнім середовище</w:t>
      </w:r>
      <w:r w:rsidR="008D4C5D">
        <w:rPr>
          <w:rFonts w:ascii="Times New Roman" w:hAnsi="Times New Roman" w:cs="Times New Roman"/>
          <w:sz w:val="28"/>
          <w:szCs w:val="28"/>
          <w:lang w:val="uk-UA"/>
        </w:rPr>
        <w:t>м</w:t>
      </w:r>
      <w:r w:rsidRPr="0097430B">
        <w:rPr>
          <w:rFonts w:ascii="Times New Roman" w:hAnsi="Times New Roman" w:cs="Times New Roman"/>
          <w:sz w:val="28"/>
          <w:szCs w:val="28"/>
        </w:rPr>
        <w:t xml:space="preserve">: </w:t>
      </w:r>
    </w:p>
    <w:p w:rsidR="00D540DD" w:rsidRPr="00B06955" w:rsidRDefault="0097430B" w:rsidP="00B06955">
      <w:pPr>
        <w:pStyle w:val="a3"/>
        <w:numPr>
          <w:ilvl w:val="0"/>
          <w:numId w:val="23"/>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необхідними  ресурсами</w:t>
      </w:r>
      <w:proofErr w:type="gramEnd"/>
      <w:r w:rsidRPr="00B06955">
        <w:rPr>
          <w:rFonts w:ascii="Times New Roman" w:hAnsi="Times New Roman" w:cs="Times New Roman"/>
          <w:sz w:val="28"/>
          <w:szCs w:val="28"/>
        </w:rPr>
        <w:t xml:space="preserve">  освітнього  процесу, що мають відповідати ліцензійним та акредитаційним вимогам; </w:t>
      </w:r>
    </w:p>
    <w:p w:rsidR="0097430B" w:rsidRPr="00B06955" w:rsidRDefault="0097430B" w:rsidP="00B06955">
      <w:pPr>
        <w:pStyle w:val="a3"/>
        <w:numPr>
          <w:ilvl w:val="0"/>
          <w:numId w:val="23"/>
        </w:numPr>
        <w:spacing w:after="0" w:line="240" w:lineRule="auto"/>
        <w:jc w:val="both"/>
        <w:rPr>
          <w:rFonts w:ascii="Times New Roman" w:hAnsi="Times New Roman" w:cs="Times New Roman"/>
          <w:sz w:val="28"/>
          <w:szCs w:val="28"/>
        </w:rPr>
      </w:pPr>
      <w:proofErr w:type="gramStart"/>
      <w:r w:rsidRPr="00B06955">
        <w:rPr>
          <w:rFonts w:ascii="Times New Roman" w:hAnsi="Times New Roman" w:cs="Times New Roman"/>
          <w:sz w:val="28"/>
          <w:szCs w:val="28"/>
        </w:rPr>
        <w:t>умовами  доступності</w:t>
      </w:r>
      <w:proofErr w:type="gramEnd"/>
      <w:r w:rsidRPr="00B06955">
        <w:rPr>
          <w:rFonts w:ascii="Times New Roman" w:hAnsi="Times New Roman" w:cs="Times New Roman"/>
          <w:sz w:val="28"/>
          <w:szCs w:val="28"/>
        </w:rPr>
        <w:t xml:space="preserve"> закладу освіти для навчання осіб з особливими освітніми потребами. </w:t>
      </w:r>
    </w:p>
    <w:p w:rsidR="00D540DD" w:rsidRDefault="0097430B" w:rsidP="00D540DD">
      <w:pPr>
        <w:spacing w:after="0" w:line="240" w:lineRule="auto"/>
        <w:ind w:firstLine="567"/>
        <w:jc w:val="both"/>
        <w:rPr>
          <w:rFonts w:ascii="Times New Roman" w:hAnsi="Times New Roman" w:cs="Times New Roman"/>
          <w:sz w:val="28"/>
          <w:szCs w:val="28"/>
          <w:lang w:val="uk-UA"/>
        </w:rPr>
      </w:pPr>
      <w:r w:rsidRPr="0097430B">
        <w:rPr>
          <w:rFonts w:ascii="Times New Roman" w:hAnsi="Times New Roman" w:cs="Times New Roman"/>
          <w:sz w:val="28"/>
          <w:szCs w:val="28"/>
        </w:rPr>
        <w:t xml:space="preserve">Право на доступну освіту зазначеної категорії дітей реалізується за бажанням </w:t>
      </w:r>
      <w:proofErr w:type="gramStart"/>
      <w:r w:rsidRPr="0097430B">
        <w:rPr>
          <w:rFonts w:ascii="Times New Roman" w:hAnsi="Times New Roman" w:cs="Times New Roman"/>
          <w:sz w:val="28"/>
          <w:szCs w:val="28"/>
        </w:rPr>
        <w:t>батьків  шляхом</w:t>
      </w:r>
      <w:proofErr w:type="gramEnd"/>
      <w:r w:rsidRPr="0097430B">
        <w:rPr>
          <w:rFonts w:ascii="Times New Roman" w:hAnsi="Times New Roman" w:cs="Times New Roman"/>
          <w:sz w:val="28"/>
          <w:szCs w:val="28"/>
        </w:rPr>
        <w:t xml:space="preserve"> організації індивідуальної форми навчання</w:t>
      </w:r>
      <w:r w:rsidR="00D540DD">
        <w:rPr>
          <w:rFonts w:ascii="Times New Roman" w:hAnsi="Times New Roman" w:cs="Times New Roman"/>
          <w:sz w:val="28"/>
          <w:szCs w:val="28"/>
          <w:lang w:val="uk-UA"/>
        </w:rPr>
        <w:t>.</w:t>
      </w:r>
    </w:p>
    <w:p w:rsidR="00D540DD" w:rsidRDefault="0097430B" w:rsidP="00D540DD">
      <w:pPr>
        <w:spacing w:after="0" w:line="240" w:lineRule="auto"/>
        <w:ind w:firstLine="567"/>
        <w:jc w:val="both"/>
        <w:rPr>
          <w:rFonts w:ascii="Times New Roman" w:hAnsi="Times New Roman" w:cs="Times New Roman"/>
          <w:sz w:val="28"/>
          <w:szCs w:val="28"/>
          <w:lang w:val="uk-UA"/>
        </w:rPr>
      </w:pPr>
      <w:r w:rsidRPr="00D540DD">
        <w:rPr>
          <w:rFonts w:ascii="Times New Roman" w:hAnsi="Times New Roman" w:cs="Times New Roman"/>
          <w:sz w:val="28"/>
          <w:szCs w:val="28"/>
          <w:lang w:val="uk-UA"/>
        </w:rPr>
        <w:t xml:space="preserve"> Заклад освіти за потреби утворює інклюзивні та/або спеціальні групи і класи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 ( стаття 20 Закону України «Про освіту»)</w:t>
      </w:r>
      <w:r w:rsidR="00D540DD">
        <w:rPr>
          <w:rFonts w:ascii="Times New Roman" w:hAnsi="Times New Roman" w:cs="Times New Roman"/>
          <w:sz w:val="28"/>
          <w:szCs w:val="28"/>
          <w:lang w:val="uk-UA"/>
        </w:rPr>
        <w:t>.</w:t>
      </w:r>
    </w:p>
    <w:p w:rsidR="00D540DD" w:rsidRDefault="0097430B" w:rsidP="00D540DD">
      <w:pPr>
        <w:spacing w:after="0" w:line="240" w:lineRule="auto"/>
        <w:ind w:firstLine="567"/>
        <w:jc w:val="both"/>
        <w:rPr>
          <w:rFonts w:ascii="Times New Roman" w:hAnsi="Times New Roman" w:cs="Times New Roman"/>
          <w:sz w:val="28"/>
          <w:szCs w:val="28"/>
          <w:lang w:val="uk-UA"/>
        </w:rPr>
      </w:pPr>
      <w:r w:rsidRPr="00D540DD">
        <w:rPr>
          <w:rFonts w:ascii="Times New Roman" w:hAnsi="Times New Roman" w:cs="Times New Roman"/>
          <w:sz w:val="28"/>
          <w:szCs w:val="28"/>
          <w:lang w:val="uk-UA"/>
        </w:rPr>
        <w:t xml:space="preserve"> Практичне впровадження інклюзивного середовища базується на принципах універсального дизайну та розумного пристосування. </w:t>
      </w:r>
    </w:p>
    <w:p w:rsidR="0097430B" w:rsidRPr="00D540DD" w:rsidRDefault="00AF07AF" w:rsidP="00D540DD">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lang w:val="uk-UA"/>
        </w:rPr>
        <w:t>10</w:t>
      </w:r>
      <w:r w:rsidR="0097430B" w:rsidRPr="00D540DD">
        <w:rPr>
          <w:rFonts w:ascii="Times New Roman" w:hAnsi="Times New Roman" w:cs="Times New Roman"/>
          <w:b/>
          <w:i/>
          <w:sz w:val="28"/>
          <w:szCs w:val="28"/>
        </w:rPr>
        <w:t xml:space="preserve">.1. Принципи універсального дизайну та розумного пристосування: </w:t>
      </w:r>
    </w:p>
    <w:p w:rsidR="00D540DD" w:rsidRPr="00D540DD" w:rsidRDefault="0097430B" w:rsidP="00D540DD">
      <w:pPr>
        <w:spacing w:after="0" w:line="240" w:lineRule="auto"/>
        <w:ind w:firstLine="567"/>
        <w:jc w:val="both"/>
        <w:rPr>
          <w:rFonts w:ascii="Times New Roman" w:hAnsi="Times New Roman" w:cs="Times New Roman"/>
          <w:i/>
          <w:sz w:val="28"/>
          <w:szCs w:val="28"/>
        </w:rPr>
      </w:pPr>
      <w:r w:rsidRPr="0097430B">
        <w:rPr>
          <w:rFonts w:ascii="Times New Roman" w:hAnsi="Times New Roman" w:cs="Times New Roman"/>
          <w:sz w:val="28"/>
          <w:szCs w:val="28"/>
        </w:rPr>
        <w:t xml:space="preserve"> </w:t>
      </w:r>
      <w:r w:rsidR="00D540DD" w:rsidRPr="00D540DD">
        <w:rPr>
          <w:rFonts w:ascii="Times New Roman" w:hAnsi="Times New Roman" w:cs="Times New Roman"/>
          <w:i/>
          <w:sz w:val="28"/>
          <w:szCs w:val="28"/>
        </w:rPr>
        <w:t>Принцип «</w:t>
      </w:r>
      <w:r w:rsidRPr="00D540DD">
        <w:rPr>
          <w:rFonts w:ascii="Times New Roman" w:hAnsi="Times New Roman" w:cs="Times New Roman"/>
          <w:i/>
          <w:sz w:val="28"/>
          <w:szCs w:val="28"/>
        </w:rPr>
        <w:t>Рівність та доступність використання»</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Рівноправне використання: веб-сайт закладу освіти розроблений так, що інформація на ньому доступна для осіб з порушеннями зору та слуху та ін. </w:t>
      </w:r>
    </w:p>
    <w:p w:rsidR="00D540DD" w:rsidRPr="00D540DD" w:rsidRDefault="00D540DD"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w:t>
      </w:r>
      <w:r w:rsidR="0097430B" w:rsidRPr="00D540DD">
        <w:rPr>
          <w:rFonts w:ascii="Times New Roman" w:hAnsi="Times New Roman" w:cs="Times New Roman"/>
          <w:i/>
          <w:sz w:val="28"/>
          <w:szCs w:val="28"/>
        </w:rPr>
        <w:t>Гнучкість використання»</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Гнучкість користування: шкільний освітній процес відповідає широкому спектру індивідуальних можливостей здобувачів освіти; забезпечує гнучку методику навчання, викладання та подання матеріалу; доступні та гнучкі навчальні плани й програми. </w:t>
      </w:r>
    </w:p>
    <w:p w:rsidR="00D540DD" w:rsidRPr="00D540DD" w:rsidRDefault="0097430B"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«Простота та інтуїтивність використання»</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lastRenderedPageBreak/>
        <w:t xml:space="preserve"> Просте та зручне використання: </w:t>
      </w:r>
      <w:r w:rsidR="00D540DD" w:rsidRPr="0097430B">
        <w:rPr>
          <w:rFonts w:ascii="Times New Roman" w:hAnsi="Times New Roman" w:cs="Times New Roman"/>
          <w:sz w:val="28"/>
          <w:szCs w:val="28"/>
        </w:rPr>
        <w:t>навчальні матеріали</w:t>
      </w:r>
      <w:r w:rsidRPr="0097430B">
        <w:rPr>
          <w:rFonts w:ascii="Times New Roman" w:hAnsi="Times New Roman" w:cs="Times New Roman"/>
          <w:sz w:val="28"/>
          <w:szCs w:val="28"/>
        </w:rPr>
        <w:t xml:space="preserve"> прості та чіткі у використанні незалежно від навичок та досвіду здобувачів освіти; лабораторне обладнання та обладнання в майстернях із чіткими та інтуїтивно зрозумілими елементами управління. </w:t>
      </w:r>
    </w:p>
    <w:p w:rsidR="00D540DD" w:rsidRPr="00D540DD" w:rsidRDefault="0097430B"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«Доступно викладена інформація»</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Сприйняття інформації, попри сенсорні можливості користувачів: урахування різного впливу шкільного середовища на «сенсорний досвід» дитини; використання кольору, світла, звуків, текстури; легкий доступ до інформаційно-комунікативних технологій. </w:t>
      </w:r>
    </w:p>
    <w:p w:rsidR="00D540DD" w:rsidRPr="00D540DD" w:rsidRDefault="00D540DD"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«Терпимість до помилок»</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Припустимість помилок: здобувачі освіти повинні мати вдосталь часу, щоб надати відповідь на питання; використання навчального програмного забезпечення, яке має вказівки/застереження, коли здобувач освіти робить неправильний вибір. </w:t>
      </w:r>
    </w:p>
    <w:p w:rsidR="00D540DD" w:rsidRPr="00D540DD" w:rsidRDefault="00D540DD"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«Малі фізичні зусилля»</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Низький рівень фізичних зусиль: двері, які легко відкривати здобувачам освіти з різними функціональними порушеннями; застосування ергономічних вимог/деталей (наприклад, дверні ручки, меблі). </w:t>
      </w:r>
    </w:p>
    <w:p w:rsidR="00D540DD" w:rsidRPr="00D540DD" w:rsidRDefault="0097430B" w:rsidP="00D540DD">
      <w:pPr>
        <w:spacing w:after="0" w:line="240" w:lineRule="auto"/>
        <w:ind w:firstLine="567"/>
        <w:jc w:val="both"/>
        <w:rPr>
          <w:rFonts w:ascii="Times New Roman" w:hAnsi="Times New Roman" w:cs="Times New Roman"/>
          <w:i/>
          <w:sz w:val="28"/>
          <w:szCs w:val="28"/>
        </w:rPr>
      </w:pPr>
      <w:r w:rsidRPr="00D540DD">
        <w:rPr>
          <w:rFonts w:ascii="Times New Roman" w:hAnsi="Times New Roman" w:cs="Times New Roman"/>
          <w:i/>
          <w:sz w:val="28"/>
          <w:szCs w:val="28"/>
        </w:rPr>
        <w:t>Принцип «Наявність необх</w:t>
      </w:r>
      <w:r w:rsidR="00D540DD" w:rsidRPr="00D540DD">
        <w:rPr>
          <w:rFonts w:ascii="Times New Roman" w:hAnsi="Times New Roman" w:cs="Times New Roman"/>
          <w:i/>
          <w:sz w:val="28"/>
          <w:szCs w:val="28"/>
        </w:rPr>
        <w:t>ідного розміру, місця простору»</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Дизайн має враховувати наявність необхідного розміру і простору при підході, під’їзді та різноманітних маніпуляціях, з огляду на антропометричні характеристики, стан та мобільність користувача.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Наявність необхідного розміру і простору: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доступні навчальні місця для здобувачів освіти, у тому числі з прилеглим простором для асистентів вчителів;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меблі, фурнітура та обладнання, що підтримують широкий спектр навчання та навчальних методик; </w:t>
      </w:r>
    </w:p>
    <w:p w:rsidR="0097430B" w:rsidRPr="0097430B"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можливість регулювання середовища (наприклад, освітлення) для різноманітних потреб здобувачів освіти у навчанні та інше.  </w:t>
      </w:r>
    </w:p>
    <w:p w:rsidR="008C1E75" w:rsidRPr="00D540DD" w:rsidRDefault="00AF07AF" w:rsidP="00D540DD">
      <w:pPr>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t>10</w:t>
      </w:r>
      <w:r w:rsidR="0097430B" w:rsidRPr="00D540DD">
        <w:rPr>
          <w:rFonts w:ascii="Times New Roman" w:hAnsi="Times New Roman" w:cs="Times New Roman"/>
          <w:b/>
          <w:i/>
          <w:sz w:val="28"/>
          <w:szCs w:val="28"/>
        </w:rPr>
        <w:t>.2. Умови доступності закладу освіти для навчання осіб з особливими освітніми потребами</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У закладі освіти створено необхідні умови для навчання осіб з особливими освітніми потребами: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1.Теплі, затишні, ошатні класні кімнати на першому поверсі.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2.Внутрішні туалети на першому поверсі.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3.Роздягальня в класній кімнаті.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4.Шкільна їдальня на першому поверсі. </w:t>
      </w:r>
    </w:p>
    <w:p w:rsidR="00D540DD" w:rsidRDefault="00D540DD" w:rsidP="00D540D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5</w:t>
      </w:r>
      <w:r w:rsidR="0097430B" w:rsidRPr="0097430B">
        <w:rPr>
          <w:rFonts w:ascii="Times New Roman" w:hAnsi="Times New Roman" w:cs="Times New Roman"/>
          <w:sz w:val="28"/>
          <w:szCs w:val="28"/>
        </w:rPr>
        <w:t xml:space="preserve">.При вході до школи </w:t>
      </w:r>
      <w:r>
        <w:rPr>
          <w:rFonts w:ascii="Times New Roman" w:hAnsi="Times New Roman" w:cs="Times New Roman"/>
          <w:sz w:val="28"/>
          <w:szCs w:val="28"/>
          <w:lang w:val="uk-UA"/>
        </w:rPr>
        <w:t>забезпечено низький поріг, на першому поверсі забезпечено архітектурну доступність шляхом невеликого пандусу</w:t>
      </w:r>
      <w:r w:rsidR="0097430B" w:rsidRPr="0097430B">
        <w:rPr>
          <w:rFonts w:ascii="Times New Roman" w:hAnsi="Times New Roman" w:cs="Times New Roman"/>
          <w:sz w:val="28"/>
          <w:szCs w:val="28"/>
        </w:rPr>
        <w:t>.</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7. </w:t>
      </w:r>
      <w:proofErr w:type="gramStart"/>
      <w:r w:rsidRPr="0097430B">
        <w:rPr>
          <w:rFonts w:ascii="Times New Roman" w:hAnsi="Times New Roman" w:cs="Times New Roman"/>
          <w:sz w:val="28"/>
          <w:szCs w:val="28"/>
        </w:rPr>
        <w:t>Освітній  процес</w:t>
      </w:r>
      <w:proofErr w:type="gramEnd"/>
      <w:r w:rsidRPr="0097430B">
        <w:rPr>
          <w:rFonts w:ascii="Times New Roman" w:hAnsi="Times New Roman" w:cs="Times New Roman"/>
          <w:sz w:val="28"/>
          <w:szCs w:val="28"/>
        </w:rPr>
        <w:t xml:space="preserve">  у разі потреби  забезпечується навчальною, методичною та науковою  літературою  на  паперових  та  електронних  носіях  завдяки  фондам шкільної бібліотеки.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8. Для якісного соціально-психологічного та психолого-медико-педагогічного супровіду дітей з особливими потребами, батьків та педагогів у штаті є посади практичного психолога, соціального педагога. </w:t>
      </w:r>
    </w:p>
    <w:p w:rsidR="00D540DD" w:rsidRDefault="00D540DD" w:rsidP="00D540DD">
      <w:pPr>
        <w:spacing w:after="0" w:line="240" w:lineRule="auto"/>
        <w:ind w:firstLine="567"/>
        <w:jc w:val="both"/>
        <w:rPr>
          <w:rFonts w:ascii="Times New Roman" w:hAnsi="Times New Roman" w:cs="Times New Roman"/>
          <w:sz w:val="28"/>
          <w:szCs w:val="28"/>
        </w:rPr>
      </w:pPr>
    </w:p>
    <w:p w:rsidR="00D540DD" w:rsidRPr="00B06955" w:rsidRDefault="00BD5368" w:rsidP="00D540DD">
      <w:pPr>
        <w:spacing w:after="0" w:line="240" w:lineRule="auto"/>
        <w:ind w:firstLine="567"/>
        <w:jc w:val="both"/>
        <w:rPr>
          <w:rFonts w:ascii="Times New Roman" w:hAnsi="Times New Roman" w:cs="Times New Roman"/>
          <w:b/>
          <w:sz w:val="32"/>
          <w:szCs w:val="32"/>
        </w:rPr>
      </w:pPr>
      <w:r>
        <w:rPr>
          <w:rFonts w:ascii="Times New Roman" w:hAnsi="Times New Roman" w:cs="Times New Roman"/>
          <w:b/>
          <w:sz w:val="32"/>
          <w:szCs w:val="32"/>
        </w:rPr>
        <w:t>11</w:t>
      </w:r>
      <w:r w:rsidR="0097430B" w:rsidRPr="00B06955">
        <w:rPr>
          <w:rFonts w:ascii="Times New Roman" w:hAnsi="Times New Roman" w:cs="Times New Roman"/>
          <w:b/>
          <w:sz w:val="32"/>
          <w:szCs w:val="32"/>
        </w:rPr>
        <w:t>. Система та механізми забезпе</w:t>
      </w:r>
      <w:r w:rsidR="00D540DD" w:rsidRPr="00B06955">
        <w:rPr>
          <w:rFonts w:ascii="Times New Roman" w:hAnsi="Times New Roman" w:cs="Times New Roman"/>
          <w:b/>
          <w:sz w:val="32"/>
          <w:szCs w:val="32"/>
        </w:rPr>
        <w:t>чення академічної доброчесності та корпоративної етики</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Система забезпечення академічної доброчесності</w:t>
      </w:r>
      <w:r w:rsidR="00D540DD">
        <w:rPr>
          <w:rFonts w:ascii="Times New Roman" w:hAnsi="Times New Roman" w:cs="Times New Roman"/>
          <w:sz w:val="28"/>
          <w:szCs w:val="28"/>
          <w:lang w:val="uk-UA"/>
        </w:rPr>
        <w:t xml:space="preserve"> та корпоративної етики</w:t>
      </w:r>
      <w:r w:rsidRPr="0097430B">
        <w:rPr>
          <w:rFonts w:ascii="Times New Roman" w:hAnsi="Times New Roman" w:cs="Times New Roman"/>
          <w:sz w:val="28"/>
          <w:szCs w:val="28"/>
        </w:rPr>
        <w:t xml:space="preserve"> функціонує відповідно до статті 42 Закону України «Про освіту»</w:t>
      </w:r>
      <w:r w:rsidR="00D540DD">
        <w:rPr>
          <w:rFonts w:ascii="Times New Roman" w:hAnsi="Times New Roman" w:cs="Times New Roman"/>
          <w:sz w:val="28"/>
          <w:szCs w:val="28"/>
          <w:lang w:val="uk-UA"/>
        </w:rPr>
        <w:t xml:space="preserve"> та реалізується в закладі освіти через ефективне виконання Кодексу академічної доброчесності та Кодексу корпоративної етики (</w:t>
      </w:r>
      <w:r w:rsidR="00341E26">
        <w:rPr>
          <w:rFonts w:ascii="Times New Roman" w:hAnsi="Times New Roman" w:cs="Times New Roman"/>
          <w:sz w:val="28"/>
          <w:szCs w:val="28"/>
          <w:lang w:val="uk-UA"/>
        </w:rPr>
        <w:t>Додаток 3, 4</w:t>
      </w:r>
      <w:r w:rsidR="00D540DD">
        <w:rPr>
          <w:rFonts w:ascii="Times New Roman" w:hAnsi="Times New Roman" w:cs="Times New Roman"/>
          <w:sz w:val="28"/>
          <w:szCs w:val="28"/>
          <w:lang w:val="uk-UA"/>
        </w:rPr>
        <w:t>)</w:t>
      </w:r>
      <w:r w:rsidRPr="0097430B">
        <w:rPr>
          <w:rFonts w:ascii="Times New Roman" w:hAnsi="Times New Roman" w:cs="Times New Roman"/>
          <w:sz w:val="28"/>
          <w:szCs w:val="28"/>
        </w:rPr>
        <w:t xml:space="preserve">.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Дотримання академічної доброчесності педагогічними працівниками передбачає: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посилання на джерела інформації у разі використання ідей, розробок, тверджень, відомостей;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дотримання норм законодавства про авторське право і суміжні права;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надання достовірної інформації про методики і результати досліджень, джерела використаної інформації та власну педагогічну (науково-педагогічну, творчу) діяльність;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контроль за дотриманням академічної доброчесності здобувачами </w:t>
      </w:r>
      <w:proofErr w:type="gramStart"/>
      <w:r w:rsidRPr="0097430B">
        <w:rPr>
          <w:rFonts w:ascii="Times New Roman" w:hAnsi="Times New Roman" w:cs="Times New Roman"/>
          <w:sz w:val="28"/>
          <w:szCs w:val="28"/>
        </w:rPr>
        <w:t>освіти;  об’єктивне</w:t>
      </w:r>
      <w:proofErr w:type="gramEnd"/>
      <w:r w:rsidRPr="0097430B">
        <w:rPr>
          <w:rFonts w:ascii="Times New Roman" w:hAnsi="Times New Roman" w:cs="Times New Roman"/>
          <w:sz w:val="28"/>
          <w:szCs w:val="28"/>
        </w:rPr>
        <w:t xml:space="preserve"> оцінювання результатів навчання.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Дотримання академічної доброчесності здобувачами освіти передбачає:</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самостійне виконання навчальних завдань, завдань поточного та підсумкового контролю результатів навчання;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посилання на джерела інформації у разі використання ідей, розробок, тверджень, відомостей;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постійна підготовка до уроків, домашніх завдань; самостійне подання щоденника для виставлення педагогом одержаних балів; надання достовірної інформації про власні результати навчання батькам (особам, які їх замінюють).</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 Порушенням академічної доброчесності в </w:t>
      </w:r>
      <w:r w:rsidR="00D540DD">
        <w:rPr>
          <w:rFonts w:ascii="Times New Roman" w:hAnsi="Times New Roman" w:cs="Times New Roman"/>
          <w:sz w:val="28"/>
          <w:szCs w:val="28"/>
          <w:lang w:val="uk-UA"/>
        </w:rPr>
        <w:t>закладі освіти</w:t>
      </w:r>
      <w:r w:rsidRPr="0097430B">
        <w:rPr>
          <w:rFonts w:ascii="Times New Roman" w:hAnsi="Times New Roman" w:cs="Times New Roman"/>
          <w:sz w:val="28"/>
          <w:szCs w:val="28"/>
        </w:rPr>
        <w:t xml:space="preserve"> вважається: </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 академічний плагіат; </w:t>
      </w:r>
    </w:p>
    <w:p w:rsidR="00D540DD" w:rsidRPr="00BD5368" w:rsidRDefault="00BD5368" w:rsidP="00BD5368">
      <w:pPr>
        <w:pStyle w:val="a3"/>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ф</w:t>
      </w:r>
      <w:r w:rsidR="0097430B" w:rsidRPr="00BD5368">
        <w:rPr>
          <w:rFonts w:ascii="Times New Roman" w:hAnsi="Times New Roman" w:cs="Times New Roman"/>
          <w:sz w:val="28"/>
          <w:szCs w:val="28"/>
        </w:rPr>
        <w:t xml:space="preserve">абрикація; </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списування;</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обман;</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хабарництво;</w:t>
      </w:r>
    </w:p>
    <w:p w:rsidR="0097430B"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відмова своєчасно надавати інформацію (усно або письмово) про методики, технології, прийоми, методи викладання, стан виконання програми, рівень сформованості компетентностей здобувачами освіти; </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необ’єктивне оцінювання; </w:t>
      </w:r>
    </w:p>
    <w:p w:rsidR="00D540DD" w:rsidRPr="00BD5368" w:rsidRDefault="0097430B" w:rsidP="00BD5368">
      <w:pPr>
        <w:pStyle w:val="a3"/>
        <w:numPr>
          <w:ilvl w:val="0"/>
          <w:numId w:val="39"/>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невиконання обов’язків педагогічного працівника, передбачених статтею 54 Закону України «Про освіту».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Заходи спрямовані на дотримання академічної доброчесності, включають: </w:t>
      </w:r>
    </w:p>
    <w:p w:rsidR="00D540DD" w:rsidRPr="00BD5368" w:rsidRDefault="0097430B" w:rsidP="00BD5368">
      <w:pPr>
        <w:pStyle w:val="a3"/>
        <w:numPr>
          <w:ilvl w:val="0"/>
          <w:numId w:val="40"/>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ознайомлення педагогічних працівників, здобувачів освіти з вимогами щодо належного оформлення посилань на використані джерела інформації; </w:t>
      </w:r>
    </w:p>
    <w:p w:rsidR="00D540DD" w:rsidRPr="00BD5368" w:rsidRDefault="0097430B" w:rsidP="00BD5368">
      <w:pPr>
        <w:pStyle w:val="a3"/>
        <w:numPr>
          <w:ilvl w:val="0"/>
          <w:numId w:val="40"/>
        </w:numPr>
        <w:spacing w:after="0" w:line="240" w:lineRule="auto"/>
        <w:jc w:val="both"/>
        <w:rPr>
          <w:rFonts w:ascii="Times New Roman" w:hAnsi="Times New Roman" w:cs="Times New Roman"/>
          <w:sz w:val="28"/>
          <w:szCs w:val="28"/>
        </w:rPr>
      </w:pPr>
      <w:proofErr w:type="gramStart"/>
      <w:r w:rsidRPr="00BD5368">
        <w:rPr>
          <w:rFonts w:ascii="Times New Roman" w:hAnsi="Times New Roman" w:cs="Times New Roman"/>
          <w:sz w:val="28"/>
          <w:szCs w:val="28"/>
        </w:rPr>
        <w:lastRenderedPageBreak/>
        <w:t>ознайомлення  педагогічних</w:t>
      </w:r>
      <w:proofErr w:type="gramEnd"/>
      <w:r w:rsidRPr="00BD5368">
        <w:rPr>
          <w:rFonts w:ascii="Times New Roman" w:hAnsi="Times New Roman" w:cs="Times New Roman"/>
          <w:sz w:val="28"/>
          <w:szCs w:val="28"/>
        </w:rPr>
        <w:t xml:space="preserve"> працівників, здобувачів освіти з  документами,  що  унормовують дотримання академічної доброчесності та встановлюють відповідальність за її порушення;</w:t>
      </w:r>
    </w:p>
    <w:p w:rsidR="00D540DD" w:rsidRPr="00BD5368" w:rsidRDefault="0097430B" w:rsidP="00BD5368">
      <w:pPr>
        <w:pStyle w:val="a3"/>
        <w:numPr>
          <w:ilvl w:val="0"/>
          <w:numId w:val="40"/>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проведення методичних заходів, що забезпечують формування </w:t>
      </w:r>
      <w:proofErr w:type="gramStart"/>
      <w:r w:rsidRPr="00BD5368">
        <w:rPr>
          <w:rFonts w:ascii="Times New Roman" w:hAnsi="Times New Roman" w:cs="Times New Roman"/>
          <w:sz w:val="28"/>
          <w:szCs w:val="28"/>
        </w:rPr>
        <w:t>загальних  компетентностей</w:t>
      </w:r>
      <w:proofErr w:type="gramEnd"/>
      <w:r w:rsidRPr="00BD5368">
        <w:rPr>
          <w:rFonts w:ascii="Times New Roman" w:hAnsi="Times New Roman" w:cs="Times New Roman"/>
          <w:sz w:val="28"/>
          <w:szCs w:val="28"/>
        </w:rPr>
        <w:t xml:space="preserve">  з  дотриманням правових та етичних норм і принципів, коректного менеджменту інформації при роботі з інформаційними ресурсами й об’єктами інтелектуальної власності;  </w:t>
      </w:r>
    </w:p>
    <w:p w:rsidR="00D540DD" w:rsidRPr="00BD5368" w:rsidRDefault="0097430B" w:rsidP="00BD5368">
      <w:pPr>
        <w:pStyle w:val="a3"/>
        <w:numPr>
          <w:ilvl w:val="0"/>
          <w:numId w:val="40"/>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включення до планів виховної роботи класних колективів заходів із формування у здобувачів освіти етичних норм, що унеможливлюють порушення академічної доброчесності;  </w:t>
      </w:r>
    </w:p>
    <w:p w:rsidR="00D540DD" w:rsidRPr="00BD5368" w:rsidRDefault="0097430B" w:rsidP="00BD5368">
      <w:pPr>
        <w:pStyle w:val="a3"/>
        <w:numPr>
          <w:ilvl w:val="0"/>
          <w:numId w:val="40"/>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розміщення на веб-сайті закладу правових та етичних норм, принципів та правил, якими мають керуватися учасники освітнього процесу.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Виявлення порушень академічної доброчесності в </w:t>
      </w:r>
      <w:r w:rsidR="00D540DD">
        <w:rPr>
          <w:rFonts w:ascii="Times New Roman" w:hAnsi="Times New Roman" w:cs="Times New Roman"/>
          <w:sz w:val="28"/>
          <w:szCs w:val="28"/>
          <w:lang w:val="uk-UA"/>
        </w:rPr>
        <w:t>закладі освіти</w:t>
      </w:r>
      <w:r w:rsidRPr="0097430B">
        <w:rPr>
          <w:rFonts w:ascii="Times New Roman" w:hAnsi="Times New Roman" w:cs="Times New Roman"/>
          <w:sz w:val="28"/>
          <w:szCs w:val="28"/>
        </w:rPr>
        <w:t xml:space="preserve"> здійснюється наступним чином. Особа, яка виявила порушення академічної доброчесності педагогічним працівником, здобувачем освіти має право звернутися з письмовою заявою до Комісії з питань академічної доброчесності. Заява щодо зазначеного порушення розглядається на засіданні </w:t>
      </w:r>
      <w:r w:rsidR="00D540DD" w:rsidRPr="0097430B">
        <w:rPr>
          <w:rFonts w:ascii="Times New Roman" w:hAnsi="Times New Roman" w:cs="Times New Roman"/>
          <w:sz w:val="28"/>
          <w:szCs w:val="28"/>
        </w:rPr>
        <w:t>комісії, яка</w:t>
      </w:r>
      <w:r w:rsidRPr="0097430B">
        <w:rPr>
          <w:rFonts w:ascii="Times New Roman" w:hAnsi="Times New Roman" w:cs="Times New Roman"/>
          <w:sz w:val="28"/>
          <w:szCs w:val="28"/>
        </w:rPr>
        <w:t xml:space="preserve"> ухвалює рішення про притягнення до академічної відповідальності (за погодження з органом самоврядування здобувачів освіти)</w:t>
      </w:r>
      <w:r w:rsidR="00D540DD">
        <w:rPr>
          <w:rFonts w:ascii="Times New Roman" w:hAnsi="Times New Roman" w:cs="Times New Roman"/>
          <w:sz w:val="28"/>
          <w:szCs w:val="28"/>
          <w:lang w:val="uk-UA"/>
        </w:rPr>
        <w:t>.</w:t>
      </w:r>
      <w:r w:rsidRPr="0097430B">
        <w:rPr>
          <w:rFonts w:ascii="Times New Roman" w:hAnsi="Times New Roman" w:cs="Times New Roman"/>
          <w:sz w:val="28"/>
          <w:szCs w:val="28"/>
        </w:rPr>
        <w:t xml:space="preserve"> До складу Комісії входять представники педагогічного колективу та батьківської громади. Склад комісії погоджується на засіданні педагогічної ради закладу освіти та затверджується наказом керівника. Термін повноважень Комісії – 1 рік. Комісія звітує про свою роботу раз на рік. Види відповідальності за порушення академічної доброчесності наведені у додатку № 3 до Положення. </w:t>
      </w:r>
    </w:p>
    <w:p w:rsidR="00D540DD" w:rsidRDefault="0097430B" w:rsidP="00D540DD">
      <w:pPr>
        <w:spacing w:after="0" w:line="240" w:lineRule="auto"/>
        <w:ind w:firstLine="567"/>
        <w:jc w:val="both"/>
        <w:rPr>
          <w:rFonts w:ascii="Times New Roman" w:hAnsi="Times New Roman" w:cs="Times New Roman"/>
          <w:sz w:val="28"/>
          <w:szCs w:val="28"/>
        </w:rPr>
      </w:pPr>
      <w:r w:rsidRPr="0097430B">
        <w:rPr>
          <w:rFonts w:ascii="Times New Roman" w:hAnsi="Times New Roman" w:cs="Times New Roman"/>
          <w:sz w:val="28"/>
          <w:szCs w:val="28"/>
        </w:rPr>
        <w:t xml:space="preserve">Кожна особа, стосовно якої порушено питання про порушення нею академічноїдоброчесності, має такі права: </w:t>
      </w:r>
    </w:p>
    <w:p w:rsidR="00D540DD" w:rsidRPr="00BD5368" w:rsidRDefault="0097430B" w:rsidP="00BD5368">
      <w:pPr>
        <w:pStyle w:val="a3"/>
        <w:numPr>
          <w:ilvl w:val="0"/>
          <w:numId w:val="41"/>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ознайомлюватися з усіма матеріалами перевірки щодо встановлення факту порушення академічної доброчесності, подавати до них зауваження; </w:t>
      </w:r>
    </w:p>
    <w:p w:rsidR="00D540DD" w:rsidRPr="00BD5368" w:rsidRDefault="0097430B" w:rsidP="00BD5368">
      <w:pPr>
        <w:pStyle w:val="a3"/>
        <w:numPr>
          <w:ilvl w:val="0"/>
          <w:numId w:val="41"/>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особисто або через представника надавати усні та письмові пояснення </w:t>
      </w:r>
      <w:proofErr w:type="gramStart"/>
      <w:r w:rsidRPr="00BD5368">
        <w:rPr>
          <w:rFonts w:ascii="Times New Roman" w:hAnsi="Times New Roman" w:cs="Times New Roman"/>
          <w:sz w:val="28"/>
          <w:szCs w:val="28"/>
        </w:rPr>
        <w:t>або  відмовитися</w:t>
      </w:r>
      <w:proofErr w:type="gramEnd"/>
      <w:r w:rsidRPr="00BD5368">
        <w:rPr>
          <w:rFonts w:ascii="Times New Roman" w:hAnsi="Times New Roman" w:cs="Times New Roman"/>
          <w:sz w:val="28"/>
          <w:szCs w:val="28"/>
        </w:rPr>
        <w:t xml:space="preserve"> від надання будь-яких пояснень, брати участь у дослідженні  доказів порушення академічної доброчесності; </w:t>
      </w:r>
    </w:p>
    <w:p w:rsidR="00D540DD" w:rsidRPr="00BD5368" w:rsidRDefault="0097430B" w:rsidP="00BD5368">
      <w:pPr>
        <w:pStyle w:val="a3"/>
        <w:numPr>
          <w:ilvl w:val="0"/>
          <w:numId w:val="41"/>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знати про дату, час і місце та бути присутньою під час розгляду </w:t>
      </w:r>
      <w:proofErr w:type="gramStart"/>
      <w:r w:rsidRPr="00BD5368">
        <w:rPr>
          <w:rFonts w:ascii="Times New Roman" w:hAnsi="Times New Roman" w:cs="Times New Roman"/>
          <w:sz w:val="28"/>
          <w:szCs w:val="28"/>
        </w:rPr>
        <w:t>питання  про</w:t>
      </w:r>
      <w:proofErr w:type="gramEnd"/>
      <w:r w:rsidRPr="00BD5368">
        <w:rPr>
          <w:rFonts w:ascii="Times New Roman" w:hAnsi="Times New Roman" w:cs="Times New Roman"/>
          <w:sz w:val="28"/>
          <w:szCs w:val="28"/>
        </w:rPr>
        <w:t xml:space="preserve"> встановлення факту порушення академічної доброчесності та  притягнення її до академічної відповідальності; </w:t>
      </w:r>
    </w:p>
    <w:p w:rsidR="00D540DD" w:rsidRPr="00BD5368" w:rsidRDefault="0097430B" w:rsidP="00BD5368">
      <w:pPr>
        <w:pStyle w:val="a3"/>
        <w:numPr>
          <w:ilvl w:val="0"/>
          <w:numId w:val="41"/>
        </w:numPr>
        <w:spacing w:after="0" w:line="240" w:lineRule="auto"/>
        <w:jc w:val="both"/>
        <w:rPr>
          <w:rFonts w:ascii="Times New Roman" w:hAnsi="Times New Roman" w:cs="Times New Roman"/>
          <w:sz w:val="28"/>
          <w:szCs w:val="28"/>
        </w:rPr>
      </w:pPr>
      <w:r w:rsidRPr="00BD5368">
        <w:rPr>
          <w:rFonts w:ascii="Times New Roman" w:hAnsi="Times New Roman" w:cs="Times New Roman"/>
          <w:sz w:val="28"/>
          <w:szCs w:val="28"/>
        </w:rPr>
        <w:t xml:space="preserve">оскаржити рішення про притягнення до академічної відповідальності </w:t>
      </w:r>
      <w:proofErr w:type="gramStart"/>
      <w:r w:rsidRPr="00BD5368">
        <w:rPr>
          <w:rFonts w:ascii="Times New Roman" w:hAnsi="Times New Roman" w:cs="Times New Roman"/>
          <w:sz w:val="28"/>
          <w:szCs w:val="28"/>
        </w:rPr>
        <w:t>до  органу</w:t>
      </w:r>
      <w:proofErr w:type="gramEnd"/>
      <w:r w:rsidRPr="00BD5368">
        <w:rPr>
          <w:rFonts w:ascii="Times New Roman" w:hAnsi="Times New Roman" w:cs="Times New Roman"/>
          <w:sz w:val="28"/>
          <w:szCs w:val="28"/>
        </w:rPr>
        <w:t xml:space="preserve">, уповноваженого розглядати апеляції, або до суду.    </w:t>
      </w:r>
    </w:p>
    <w:p w:rsidR="00D540DD" w:rsidRDefault="00D540DD" w:rsidP="00D540DD">
      <w:pPr>
        <w:spacing w:after="0" w:line="240" w:lineRule="auto"/>
        <w:ind w:firstLine="567"/>
        <w:jc w:val="both"/>
        <w:rPr>
          <w:rFonts w:ascii="Times New Roman" w:hAnsi="Times New Roman" w:cs="Times New Roman"/>
          <w:sz w:val="28"/>
          <w:szCs w:val="28"/>
        </w:rPr>
      </w:pPr>
    </w:p>
    <w:p w:rsidR="00D540DD" w:rsidRDefault="00D540DD" w:rsidP="00D540DD">
      <w:pPr>
        <w:spacing w:after="0" w:line="240" w:lineRule="auto"/>
        <w:ind w:firstLine="567"/>
        <w:jc w:val="both"/>
        <w:rPr>
          <w:rFonts w:ascii="Times New Roman" w:hAnsi="Times New Roman" w:cs="Times New Roman"/>
          <w:sz w:val="28"/>
          <w:szCs w:val="28"/>
        </w:rPr>
      </w:pPr>
    </w:p>
    <w:p w:rsidR="00D540DD" w:rsidRDefault="00D540DD" w:rsidP="00D540DD">
      <w:pPr>
        <w:spacing w:after="0" w:line="240" w:lineRule="auto"/>
        <w:ind w:firstLine="567"/>
        <w:jc w:val="both"/>
        <w:rPr>
          <w:rFonts w:ascii="Times New Roman" w:hAnsi="Times New Roman" w:cs="Times New Roman"/>
          <w:sz w:val="28"/>
          <w:szCs w:val="28"/>
        </w:rPr>
      </w:pPr>
    </w:p>
    <w:p w:rsidR="00BD5368" w:rsidRDefault="006A723A" w:rsidP="006A723A">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540DD" w:rsidRDefault="00BD5368" w:rsidP="006A723A">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Додаток 2</w:t>
      </w:r>
    </w:p>
    <w:p w:rsidR="006A723A" w:rsidRDefault="006A723A" w:rsidP="006A723A">
      <w:pPr>
        <w:spacing w:after="0" w:line="240" w:lineRule="auto"/>
        <w:ind w:firstLine="567"/>
        <w:jc w:val="right"/>
        <w:rPr>
          <w:rFonts w:ascii="Times New Roman" w:hAnsi="Times New Roman" w:cs="Times New Roman"/>
          <w:sz w:val="28"/>
          <w:szCs w:val="28"/>
          <w:lang w:val="uk-UA"/>
        </w:rPr>
      </w:pPr>
      <w:r w:rsidRPr="006A723A">
        <w:rPr>
          <w:rFonts w:ascii="Times New Roman" w:hAnsi="Times New Roman" w:cs="Times New Roman"/>
          <w:sz w:val="28"/>
          <w:szCs w:val="28"/>
          <w:lang w:val="uk-UA"/>
        </w:rPr>
        <w:t xml:space="preserve">до Положення  </w:t>
      </w:r>
    </w:p>
    <w:p w:rsidR="006A723A" w:rsidRPr="006A723A" w:rsidRDefault="006A723A" w:rsidP="006A723A">
      <w:pPr>
        <w:spacing w:after="0" w:line="240" w:lineRule="auto"/>
        <w:ind w:firstLine="567"/>
        <w:jc w:val="center"/>
        <w:rPr>
          <w:rFonts w:ascii="Times New Roman" w:hAnsi="Times New Roman" w:cs="Times New Roman"/>
          <w:b/>
          <w:i/>
          <w:sz w:val="28"/>
          <w:szCs w:val="28"/>
          <w:lang w:val="uk-UA"/>
        </w:rPr>
      </w:pPr>
      <w:r w:rsidRPr="006A723A">
        <w:rPr>
          <w:rFonts w:ascii="Times New Roman" w:hAnsi="Times New Roman" w:cs="Times New Roman"/>
          <w:b/>
          <w:i/>
          <w:sz w:val="28"/>
          <w:szCs w:val="28"/>
          <w:lang w:val="uk-UA"/>
        </w:rPr>
        <w:t>Критерії, правила і процедури оцінювання освітньої діяльності педагогічних працівників</w:t>
      </w:r>
    </w:p>
    <w:p w:rsidR="006A723A" w:rsidRDefault="006A723A" w:rsidP="006A723A">
      <w:pPr>
        <w:spacing w:after="0" w:line="240" w:lineRule="auto"/>
        <w:ind w:firstLine="567"/>
        <w:rPr>
          <w:rFonts w:ascii="Times New Roman" w:hAnsi="Times New Roman" w:cs="Times New Roman"/>
          <w:sz w:val="28"/>
          <w:szCs w:val="28"/>
          <w:lang w:val="uk-UA"/>
        </w:rPr>
      </w:pPr>
      <w:r w:rsidRPr="006A723A">
        <w:rPr>
          <w:rFonts w:ascii="Times New Roman" w:hAnsi="Times New Roman" w:cs="Times New Roman"/>
          <w:sz w:val="28"/>
          <w:szCs w:val="28"/>
          <w:lang w:val="uk-UA"/>
        </w:rPr>
        <w:t xml:space="preserve">  Процедура оцінювання освітньої діяльності педагогічних працівників включає наступні сфери:</w:t>
      </w:r>
    </w:p>
    <w:p w:rsidR="006A723A" w:rsidRDefault="006A723A" w:rsidP="006A723A">
      <w:pPr>
        <w:spacing w:after="0" w:line="240" w:lineRule="auto"/>
        <w:ind w:firstLine="567"/>
        <w:rPr>
          <w:rFonts w:ascii="Times New Roman" w:hAnsi="Times New Roman" w:cs="Times New Roman"/>
          <w:sz w:val="28"/>
          <w:szCs w:val="28"/>
          <w:lang w:val="uk-UA"/>
        </w:rPr>
      </w:pPr>
      <w:r w:rsidRPr="006A723A">
        <w:rPr>
          <w:rFonts w:ascii="Times New Roman" w:hAnsi="Times New Roman" w:cs="Times New Roman"/>
          <w:sz w:val="28"/>
          <w:szCs w:val="28"/>
          <w:lang w:val="uk-UA"/>
        </w:rPr>
        <w:t xml:space="preserve"> - професійний розвиток та підвищення кваліфікації педагогічних працівників; </w:t>
      </w:r>
    </w:p>
    <w:p w:rsidR="006A723A" w:rsidRDefault="006A723A" w:rsidP="006A723A">
      <w:pPr>
        <w:spacing w:after="0" w:line="240" w:lineRule="auto"/>
        <w:ind w:firstLine="567"/>
        <w:rPr>
          <w:rFonts w:ascii="Times New Roman" w:hAnsi="Times New Roman" w:cs="Times New Roman"/>
          <w:sz w:val="28"/>
          <w:szCs w:val="28"/>
          <w:lang w:val="uk-UA"/>
        </w:rPr>
      </w:pPr>
      <w:r w:rsidRPr="006A723A">
        <w:rPr>
          <w:rFonts w:ascii="Times New Roman" w:hAnsi="Times New Roman" w:cs="Times New Roman"/>
          <w:sz w:val="28"/>
          <w:szCs w:val="28"/>
          <w:lang w:val="uk-UA"/>
        </w:rPr>
        <w:t>- результати освітньої діяльності.</w:t>
      </w:r>
    </w:p>
    <w:p w:rsidR="006A723A" w:rsidRDefault="006A723A" w:rsidP="006A723A">
      <w:pPr>
        <w:spacing w:after="0" w:line="240" w:lineRule="auto"/>
        <w:ind w:firstLine="567"/>
        <w:rPr>
          <w:rFonts w:ascii="Times New Roman" w:hAnsi="Times New Roman" w:cs="Times New Roman"/>
          <w:sz w:val="28"/>
          <w:szCs w:val="28"/>
          <w:lang w:val="uk-UA"/>
        </w:rPr>
      </w:pPr>
    </w:p>
    <w:p w:rsidR="006A723A" w:rsidRPr="006A723A" w:rsidRDefault="006A723A" w:rsidP="006A723A">
      <w:pPr>
        <w:spacing w:after="0" w:line="240" w:lineRule="auto"/>
        <w:ind w:firstLine="567"/>
        <w:rPr>
          <w:rFonts w:ascii="Times New Roman" w:hAnsi="Times New Roman" w:cs="Times New Roman"/>
          <w:b/>
          <w:i/>
          <w:sz w:val="28"/>
          <w:szCs w:val="28"/>
          <w:lang w:val="uk-UA"/>
        </w:rPr>
      </w:pPr>
      <w:r>
        <w:rPr>
          <w:noProof/>
          <w:lang w:val="uk-UA" w:eastAsia="uk-UA"/>
        </w:rPr>
        <w:drawing>
          <wp:anchor distT="0" distB="0" distL="114300" distR="114300" simplePos="0" relativeHeight="251659264" behindDoc="0" locked="0" layoutInCell="1" allowOverlap="1" wp14:anchorId="456D7F1F" wp14:editId="14B2906C">
            <wp:simplePos x="0" y="0"/>
            <wp:positionH relativeFrom="column">
              <wp:posOffset>-222885</wp:posOffset>
            </wp:positionH>
            <wp:positionV relativeFrom="paragraph">
              <wp:posOffset>3159125</wp:posOffset>
            </wp:positionV>
            <wp:extent cx="6351270" cy="3952875"/>
            <wp:effectExtent l="0" t="0" r="0" b="9525"/>
            <wp:wrapThrough wrapText="bothSides">
              <wp:wrapPolygon edited="0">
                <wp:start x="0" y="0"/>
                <wp:lineTo x="0" y="21548"/>
                <wp:lineTo x="21509" y="21548"/>
                <wp:lineTo x="2150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1163" t="13851" r="15990" b="23563"/>
                    <a:stretch/>
                  </pic:blipFill>
                  <pic:spPr bwMode="auto">
                    <a:xfrm>
                      <a:off x="0" y="0"/>
                      <a:ext cx="6351270"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8240" behindDoc="0" locked="0" layoutInCell="1" allowOverlap="1" wp14:anchorId="2641210C" wp14:editId="2B9DA260">
            <wp:simplePos x="0" y="0"/>
            <wp:positionH relativeFrom="margin">
              <wp:align>center</wp:align>
            </wp:positionH>
            <wp:positionV relativeFrom="paragraph">
              <wp:posOffset>464185</wp:posOffset>
            </wp:positionV>
            <wp:extent cx="6449483" cy="2638425"/>
            <wp:effectExtent l="0" t="0" r="8890" b="0"/>
            <wp:wrapThrough wrapText="bothSides">
              <wp:wrapPolygon edited="0">
                <wp:start x="0" y="0"/>
                <wp:lineTo x="0" y="21366"/>
                <wp:lineTo x="21566" y="21366"/>
                <wp:lineTo x="2156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1002" t="53352" r="15509" b="5095"/>
                    <a:stretch/>
                  </pic:blipFill>
                  <pic:spPr bwMode="auto">
                    <a:xfrm>
                      <a:off x="0" y="0"/>
                      <a:ext cx="6449483"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23A">
        <w:rPr>
          <w:rFonts w:ascii="Times New Roman" w:hAnsi="Times New Roman" w:cs="Times New Roman"/>
          <w:sz w:val="28"/>
          <w:szCs w:val="28"/>
          <w:lang w:val="uk-UA"/>
        </w:rPr>
        <w:t xml:space="preserve"> </w:t>
      </w:r>
      <w:r w:rsidRPr="006A723A">
        <w:rPr>
          <w:rFonts w:ascii="Times New Roman" w:hAnsi="Times New Roman" w:cs="Times New Roman"/>
          <w:b/>
          <w:i/>
          <w:sz w:val="28"/>
          <w:szCs w:val="28"/>
          <w:lang w:val="uk-UA"/>
        </w:rPr>
        <w:t>І. Критерії визначення професійного розвитку та підвищення кваліфікації педагогічних працівників:</w:t>
      </w:r>
    </w:p>
    <w:p w:rsidR="006A723A" w:rsidRDefault="006A723A" w:rsidP="006A723A">
      <w:pPr>
        <w:spacing w:after="0" w:line="240" w:lineRule="auto"/>
        <w:ind w:firstLine="567"/>
        <w:rPr>
          <w:rFonts w:ascii="Times New Roman" w:hAnsi="Times New Roman" w:cs="Times New Roman"/>
          <w:b/>
          <w:i/>
          <w:sz w:val="28"/>
          <w:szCs w:val="28"/>
          <w:lang w:val="uk-UA"/>
        </w:rPr>
      </w:pPr>
      <w:r w:rsidRPr="006A723A">
        <w:rPr>
          <w:rFonts w:ascii="Times New Roman" w:hAnsi="Times New Roman" w:cs="Times New Roman"/>
          <w:b/>
          <w:i/>
          <w:sz w:val="28"/>
          <w:szCs w:val="28"/>
          <w:lang w:val="uk-UA"/>
        </w:rPr>
        <w:lastRenderedPageBreak/>
        <w:t xml:space="preserve">ІІ. Критерії оцінювання результатів освітньої діяльності. </w:t>
      </w:r>
    </w:p>
    <w:p w:rsidR="00DD47B3" w:rsidRDefault="006A723A" w:rsidP="006A723A">
      <w:pPr>
        <w:spacing w:after="0" w:line="240" w:lineRule="auto"/>
        <w:ind w:firstLine="567"/>
        <w:rPr>
          <w:rFonts w:ascii="Times New Roman" w:hAnsi="Times New Roman" w:cs="Times New Roman"/>
          <w:b/>
          <w:i/>
          <w:sz w:val="28"/>
          <w:szCs w:val="28"/>
          <w:lang w:val="uk-UA"/>
        </w:rPr>
      </w:pPr>
      <w:r>
        <w:rPr>
          <w:noProof/>
          <w:lang w:val="uk-UA" w:eastAsia="uk-UA"/>
        </w:rPr>
        <w:drawing>
          <wp:anchor distT="0" distB="0" distL="114300" distR="114300" simplePos="0" relativeHeight="251661312" behindDoc="0" locked="0" layoutInCell="1" allowOverlap="1" wp14:anchorId="7B924ECC" wp14:editId="36E5CFBC">
            <wp:simplePos x="0" y="0"/>
            <wp:positionH relativeFrom="margin">
              <wp:posOffset>-423545</wp:posOffset>
            </wp:positionH>
            <wp:positionV relativeFrom="paragraph">
              <wp:posOffset>4542790</wp:posOffset>
            </wp:positionV>
            <wp:extent cx="6566535" cy="4162425"/>
            <wp:effectExtent l="0" t="0" r="5715" b="9525"/>
            <wp:wrapThrough wrapText="bothSides">
              <wp:wrapPolygon edited="0">
                <wp:start x="0" y="0"/>
                <wp:lineTo x="0" y="21551"/>
                <wp:lineTo x="21556" y="21551"/>
                <wp:lineTo x="2155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3468" t="1026" r="19196" b="27542"/>
                    <a:stretch/>
                  </pic:blipFill>
                  <pic:spPr bwMode="auto">
                    <a:xfrm>
                      <a:off x="0" y="0"/>
                      <a:ext cx="6566535" cy="416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0288" behindDoc="0" locked="0" layoutInCell="1" allowOverlap="1" wp14:anchorId="6AF4592E" wp14:editId="3B0E193F">
            <wp:simplePos x="0" y="0"/>
            <wp:positionH relativeFrom="column">
              <wp:posOffset>-350520</wp:posOffset>
            </wp:positionH>
            <wp:positionV relativeFrom="paragraph">
              <wp:posOffset>418465</wp:posOffset>
            </wp:positionV>
            <wp:extent cx="6421391" cy="42291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269" t="18725" r="19517" b="11508"/>
                    <a:stretch/>
                  </pic:blipFill>
                  <pic:spPr bwMode="auto">
                    <a:xfrm>
                      <a:off x="0" y="0"/>
                      <a:ext cx="6421391"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723A">
        <w:rPr>
          <w:rFonts w:ascii="Times New Roman" w:hAnsi="Times New Roman" w:cs="Times New Roman"/>
          <w:sz w:val="28"/>
          <w:szCs w:val="28"/>
          <w:lang w:val="uk-UA"/>
        </w:rPr>
        <w:t>Визначення результатів освітньої діяльності здійснюється на основі компетентнісного підходу.</w:t>
      </w:r>
      <w:r w:rsidRPr="006A723A">
        <w:rPr>
          <w:rFonts w:ascii="Times New Roman" w:hAnsi="Times New Roman" w:cs="Times New Roman"/>
          <w:b/>
          <w:i/>
          <w:sz w:val="28"/>
          <w:szCs w:val="28"/>
          <w:lang w:val="uk-UA"/>
        </w:rPr>
        <w:t xml:space="preserve"> </w:t>
      </w:r>
      <w:r w:rsidR="0097430B" w:rsidRPr="006A723A">
        <w:rPr>
          <w:rFonts w:ascii="Times New Roman" w:hAnsi="Times New Roman" w:cs="Times New Roman"/>
          <w:b/>
          <w:i/>
          <w:sz w:val="28"/>
          <w:szCs w:val="28"/>
          <w:lang w:val="uk-UA"/>
        </w:rPr>
        <w:t xml:space="preserve"> </w:t>
      </w:r>
    </w:p>
    <w:p w:rsidR="006A723A" w:rsidRDefault="006A723A" w:rsidP="006A723A">
      <w:pPr>
        <w:spacing w:after="0" w:line="240" w:lineRule="auto"/>
        <w:ind w:firstLine="567"/>
        <w:rPr>
          <w:rFonts w:ascii="Times New Roman" w:hAnsi="Times New Roman" w:cs="Times New Roman"/>
          <w:b/>
          <w:i/>
          <w:sz w:val="28"/>
          <w:szCs w:val="28"/>
          <w:lang w:val="uk-UA"/>
        </w:rPr>
      </w:pPr>
    </w:p>
    <w:p w:rsidR="006A723A" w:rsidRDefault="00B700C9" w:rsidP="006A723A">
      <w:pPr>
        <w:spacing w:after="0" w:line="240" w:lineRule="auto"/>
        <w:ind w:firstLine="567"/>
        <w:rPr>
          <w:rFonts w:ascii="Times New Roman" w:hAnsi="Times New Roman" w:cs="Times New Roman"/>
          <w:b/>
          <w:i/>
          <w:sz w:val="28"/>
          <w:szCs w:val="28"/>
          <w:lang w:val="uk-UA"/>
        </w:rPr>
      </w:pPr>
      <w:r>
        <w:rPr>
          <w:noProof/>
          <w:lang w:val="uk-UA" w:eastAsia="uk-UA"/>
        </w:rPr>
        <w:lastRenderedPageBreak/>
        <w:drawing>
          <wp:anchor distT="0" distB="0" distL="114300" distR="114300" simplePos="0" relativeHeight="251663360" behindDoc="0" locked="0" layoutInCell="1" allowOverlap="1" wp14:anchorId="2DC8755B" wp14:editId="7E4AF102">
            <wp:simplePos x="0" y="0"/>
            <wp:positionH relativeFrom="margin">
              <wp:posOffset>-223520</wp:posOffset>
            </wp:positionH>
            <wp:positionV relativeFrom="paragraph">
              <wp:posOffset>4480560</wp:posOffset>
            </wp:positionV>
            <wp:extent cx="6334125" cy="4443095"/>
            <wp:effectExtent l="0" t="0" r="9525" b="0"/>
            <wp:wrapThrough wrapText="bothSides">
              <wp:wrapPolygon edited="0">
                <wp:start x="0" y="0"/>
                <wp:lineTo x="0" y="21486"/>
                <wp:lineTo x="21568" y="21486"/>
                <wp:lineTo x="2156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722" t="9491" r="20159" b="17286"/>
                    <a:stretch/>
                  </pic:blipFill>
                  <pic:spPr bwMode="auto">
                    <a:xfrm>
                      <a:off x="0" y="0"/>
                      <a:ext cx="6334125" cy="444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62336" behindDoc="0" locked="0" layoutInCell="1" allowOverlap="1" wp14:anchorId="1C0CC879" wp14:editId="31738F6B">
            <wp:simplePos x="0" y="0"/>
            <wp:positionH relativeFrom="column">
              <wp:posOffset>-261620</wp:posOffset>
            </wp:positionH>
            <wp:positionV relativeFrom="paragraph">
              <wp:posOffset>3810</wp:posOffset>
            </wp:positionV>
            <wp:extent cx="6426200" cy="4467225"/>
            <wp:effectExtent l="0" t="0" r="0" b="9525"/>
            <wp:wrapThrough wrapText="bothSides">
              <wp:wrapPolygon edited="0">
                <wp:start x="0" y="0"/>
                <wp:lineTo x="0" y="21554"/>
                <wp:lineTo x="21515" y="21554"/>
                <wp:lineTo x="2151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561" t="12312" r="19839" b="14587"/>
                    <a:stretch/>
                  </pic:blipFill>
                  <pic:spPr bwMode="auto">
                    <a:xfrm>
                      <a:off x="0" y="0"/>
                      <a:ext cx="6426200" cy="446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noProof/>
          <w:lang w:val="uk-UA" w:eastAsia="uk-UA"/>
        </w:rPr>
        <w:lastRenderedPageBreak/>
        <w:drawing>
          <wp:anchor distT="0" distB="0" distL="114300" distR="114300" simplePos="0" relativeHeight="251664384" behindDoc="0" locked="0" layoutInCell="1" allowOverlap="1" wp14:anchorId="45A7B8C7" wp14:editId="4E688F85">
            <wp:simplePos x="0" y="0"/>
            <wp:positionH relativeFrom="margin">
              <wp:align>center</wp:align>
            </wp:positionH>
            <wp:positionV relativeFrom="paragraph">
              <wp:posOffset>0</wp:posOffset>
            </wp:positionV>
            <wp:extent cx="6310630" cy="4629150"/>
            <wp:effectExtent l="0" t="0" r="0" b="0"/>
            <wp:wrapThrough wrapText="bothSides">
              <wp:wrapPolygon edited="0">
                <wp:start x="0" y="0"/>
                <wp:lineTo x="0" y="21511"/>
                <wp:lineTo x="21517" y="21511"/>
                <wp:lineTo x="2151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468" t="5388" r="20960" b="17664"/>
                    <a:stretch/>
                  </pic:blipFill>
                  <pic:spPr bwMode="auto">
                    <a:xfrm>
                      <a:off x="0" y="0"/>
                      <a:ext cx="6310630"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227">
        <w:rPr>
          <w:rFonts w:ascii="Times New Roman" w:hAnsi="Times New Roman" w:cs="Times New Roman"/>
          <w:sz w:val="28"/>
          <w:szCs w:val="28"/>
          <w:lang w:val="uk-UA"/>
        </w:rPr>
        <w:t>Визначення результатів освітньої діяльності педагогічного працівника на основі компетентнісного підходу здійснюється наступними способами:</w:t>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 самооцінка; - аналіз; </w:t>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анкетування здобувачів освіти, їх батьків; </w:t>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кваліметричні  моделі,  діагностичні  карти; </w:t>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співбесіда; </w:t>
      </w:r>
    </w:p>
    <w:p w:rsidR="00565227" w:rsidRPr="00565227"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відвідування уроків, заходів; </w:t>
      </w:r>
    </w:p>
    <w:p w:rsidR="00510FF1" w:rsidRDefault="00565227" w:rsidP="006A723A">
      <w:pPr>
        <w:spacing w:after="0" w:line="240" w:lineRule="auto"/>
        <w:ind w:firstLine="567"/>
        <w:rPr>
          <w:rFonts w:ascii="Times New Roman" w:hAnsi="Times New Roman" w:cs="Times New Roman"/>
          <w:sz w:val="28"/>
          <w:szCs w:val="28"/>
          <w:lang w:val="uk-UA"/>
        </w:rPr>
      </w:pPr>
      <w:r w:rsidRPr="00565227">
        <w:rPr>
          <w:rFonts w:ascii="Times New Roman" w:hAnsi="Times New Roman" w:cs="Times New Roman"/>
          <w:sz w:val="28"/>
          <w:szCs w:val="28"/>
          <w:lang w:val="uk-UA"/>
        </w:rPr>
        <w:t xml:space="preserve">- відгуки громадськості.   </w:t>
      </w:r>
    </w:p>
    <w:p w:rsidR="00565227" w:rsidRDefault="00565227" w:rsidP="006A723A">
      <w:pPr>
        <w:spacing w:after="0" w:line="240" w:lineRule="auto"/>
        <w:ind w:firstLine="567"/>
        <w:rPr>
          <w:rFonts w:ascii="Times New Roman" w:hAnsi="Times New Roman" w:cs="Times New Roman"/>
          <w:sz w:val="28"/>
          <w:szCs w:val="28"/>
          <w:lang w:val="uk-UA"/>
        </w:rPr>
      </w:pPr>
    </w:p>
    <w:p w:rsidR="00565227" w:rsidRDefault="00565227" w:rsidP="006A723A">
      <w:pPr>
        <w:spacing w:after="0" w:line="240" w:lineRule="auto"/>
        <w:ind w:firstLine="567"/>
        <w:rPr>
          <w:rFonts w:ascii="Times New Roman" w:hAnsi="Times New Roman" w:cs="Times New Roman"/>
          <w:sz w:val="28"/>
          <w:szCs w:val="28"/>
          <w:lang w:val="uk-UA"/>
        </w:rPr>
      </w:pPr>
    </w:p>
    <w:p w:rsidR="00565227" w:rsidRPr="00565227" w:rsidRDefault="00565227" w:rsidP="006A723A">
      <w:pPr>
        <w:spacing w:after="0" w:line="240" w:lineRule="auto"/>
        <w:ind w:firstLine="567"/>
        <w:rPr>
          <w:rFonts w:ascii="Times New Roman" w:hAnsi="Times New Roman" w:cs="Times New Roman"/>
          <w:sz w:val="28"/>
          <w:szCs w:val="28"/>
          <w:lang w:val="uk-UA"/>
        </w:rPr>
      </w:pPr>
    </w:p>
    <w:sectPr w:rsidR="00565227" w:rsidRPr="00565227" w:rsidSect="00992170">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0AA2"/>
    <w:multiLevelType w:val="hybridMultilevel"/>
    <w:tmpl w:val="A3C66EA4"/>
    <w:lvl w:ilvl="0" w:tplc="8826B058">
      <w:numFmt w:val="bullet"/>
      <w:lvlText w:val="•"/>
      <w:lvlJc w:val="left"/>
      <w:pPr>
        <w:ind w:left="1140" w:hanging="78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1F2124"/>
    <w:multiLevelType w:val="hybridMultilevel"/>
    <w:tmpl w:val="1A34AE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B50377"/>
    <w:multiLevelType w:val="hybridMultilevel"/>
    <w:tmpl w:val="32CE826C"/>
    <w:lvl w:ilvl="0" w:tplc="ECD0AF4E">
      <w:numFmt w:val="bullet"/>
      <w:lvlText w:val="•"/>
      <w:lvlJc w:val="left"/>
      <w:pPr>
        <w:ind w:left="1662" w:hanging="735"/>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2A21C3"/>
    <w:multiLevelType w:val="hybridMultilevel"/>
    <w:tmpl w:val="BB1A4A6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562153"/>
    <w:multiLevelType w:val="hybridMultilevel"/>
    <w:tmpl w:val="2AE641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2935D7"/>
    <w:multiLevelType w:val="hybridMultilevel"/>
    <w:tmpl w:val="6F06A1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C41552E"/>
    <w:multiLevelType w:val="hybridMultilevel"/>
    <w:tmpl w:val="FB822CE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0C72F2"/>
    <w:multiLevelType w:val="hybridMultilevel"/>
    <w:tmpl w:val="E724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0E711F"/>
    <w:multiLevelType w:val="hybridMultilevel"/>
    <w:tmpl w:val="292E57EE"/>
    <w:lvl w:ilvl="0" w:tplc="1ED074DA">
      <w:numFmt w:val="bullet"/>
      <w:lvlText w:val="•"/>
      <w:lvlJc w:val="left"/>
      <w:pPr>
        <w:ind w:left="1140" w:hanging="78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8E2A5F"/>
    <w:multiLevelType w:val="hybridMultilevel"/>
    <w:tmpl w:val="55A874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25B6D35"/>
    <w:multiLevelType w:val="hybridMultilevel"/>
    <w:tmpl w:val="D7B49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5E48CB"/>
    <w:multiLevelType w:val="hybridMultilevel"/>
    <w:tmpl w:val="D20E04E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3D168DB"/>
    <w:multiLevelType w:val="hybridMultilevel"/>
    <w:tmpl w:val="E50227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435754E"/>
    <w:multiLevelType w:val="hybridMultilevel"/>
    <w:tmpl w:val="3D9C0688"/>
    <w:lvl w:ilvl="0" w:tplc="0419000B">
      <w:start w:val="1"/>
      <w:numFmt w:val="bullet"/>
      <w:lvlText w:val=""/>
      <w:lvlJc w:val="left"/>
      <w:pPr>
        <w:ind w:left="720" w:hanging="360"/>
      </w:pPr>
      <w:rPr>
        <w:rFonts w:ascii="Wingdings" w:hAnsi="Wingdings" w:hint="default"/>
      </w:rPr>
    </w:lvl>
    <w:lvl w:ilvl="1" w:tplc="FE387148">
      <w:numFmt w:val="bullet"/>
      <w:lvlText w:val="-"/>
      <w:lvlJc w:val="left"/>
      <w:pPr>
        <w:ind w:left="1440" w:hanging="360"/>
      </w:pPr>
      <w:rPr>
        <w:rFonts w:ascii="Times New Roman" w:eastAsiaTheme="minorHAnsi" w:hAnsi="Times New Roman" w:cs="Times New Roman" w:hint="default"/>
      </w:rPr>
    </w:lvl>
    <w:lvl w:ilvl="2" w:tplc="E422A594">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5A7A16"/>
    <w:multiLevelType w:val="hybridMultilevel"/>
    <w:tmpl w:val="D4740C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BB63ED"/>
    <w:multiLevelType w:val="hybridMultilevel"/>
    <w:tmpl w:val="ADC632E2"/>
    <w:lvl w:ilvl="0" w:tplc="1946EB2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15:restartNumberingAfterBreak="0">
    <w:nsid w:val="22AC4992"/>
    <w:multiLevelType w:val="hybridMultilevel"/>
    <w:tmpl w:val="61F8C03C"/>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F309C4"/>
    <w:multiLevelType w:val="hybridMultilevel"/>
    <w:tmpl w:val="94F868D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15:restartNumberingAfterBreak="0">
    <w:nsid w:val="26635AA7"/>
    <w:multiLevelType w:val="hybridMultilevel"/>
    <w:tmpl w:val="12A0E33E"/>
    <w:lvl w:ilvl="0" w:tplc="1946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834AA7"/>
    <w:multiLevelType w:val="hybridMultilevel"/>
    <w:tmpl w:val="7E7248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A27C42"/>
    <w:multiLevelType w:val="hybridMultilevel"/>
    <w:tmpl w:val="7076E0AC"/>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14441CD"/>
    <w:multiLevelType w:val="hybridMultilevel"/>
    <w:tmpl w:val="24B6B344"/>
    <w:lvl w:ilvl="0" w:tplc="1946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35A3C27"/>
    <w:multiLevelType w:val="hybridMultilevel"/>
    <w:tmpl w:val="B882E0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907C83"/>
    <w:multiLevelType w:val="hybridMultilevel"/>
    <w:tmpl w:val="7B7499AC"/>
    <w:lvl w:ilvl="0" w:tplc="FDD0CA88">
      <w:numFmt w:val="bullet"/>
      <w:lvlText w:val="•"/>
      <w:lvlJc w:val="left"/>
      <w:pPr>
        <w:ind w:left="1140" w:hanging="78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486935"/>
    <w:multiLevelType w:val="hybridMultilevel"/>
    <w:tmpl w:val="E60A9F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A60369"/>
    <w:multiLevelType w:val="hybridMultilevel"/>
    <w:tmpl w:val="F12CAFC2"/>
    <w:lvl w:ilvl="0" w:tplc="0419000B">
      <w:start w:val="1"/>
      <w:numFmt w:val="bullet"/>
      <w:lvlText w:val=""/>
      <w:lvlJc w:val="left"/>
      <w:pPr>
        <w:ind w:left="1662" w:hanging="735"/>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44F3D40"/>
    <w:multiLevelType w:val="hybridMultilevel"/>
    <w:tmpl w:val="0A0CCC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6236553"/>
    <w:multiLevelType w:val="hybridMultilevel"/>
    <w:tmpl w:val="F5CAFDC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AFC574F"/>
    <w:multiLevelType w:val="hybridMultilevel"/>
    <w:tmpl w:val="7A66272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B180AB3"/>
    <w:multiLevelType w:val="hybridMultilevel"/>
    <w:tmpl w:val="72B2BAC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6605F93"/>
    <w:multiLevelType w:val="hybridMultilevel"/>
    <w:tmpl w:val="C240C3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362F4F"/>
    <w:multiLevelType w:val="hybridMultilevel"/>
    <w:tmpl w:val="2958977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C33933"/>
    <w:multiLevelType w:val="hybridMultilevel"/>
    <w:tmpl w:val="3D44D6C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0AC4B25"/>
    <w:multiLevelType w:val="hybridMultilevel"/>
    <w:tmpl w:val="310AC3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1855B41"/>
    <w:multiLevelType w:val="hybridMultilevel"/>
    <w:tmpl w:val="D7D0FD08"/>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2F501A9"/>
    <w:multiLevelType w:val="hybridMultilevel"/>
    <w:tmpl w:val="A83EE5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167BE3"/>
    <w:multiLevelType w:val="hybridMultilevel"/>
    <w:tmpl w:val="0966F9F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A8347C9"/>
    <w:multiLevelType w:val="hybridMultilevel"/>
    <w:tmpl w:val="BBA2B834"/>
    <w:lvl w:ilvl="0" w:tplc="ECD0AF4E">
      <w:numFmt w:val="bullet"/>
      <w:lvlText w:val="•"/>
      <w:lvlJc w:val="left"/>
      <w:pPr>
        <w:ind w:left="1095" w:hanging="73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300F21"/>
    <w:multiLevelType w:val="hybridMultilevel"/>
    <w:tmpl w:val="0DD86CC4"/>
    <w:lvl w:ilvl="0" w:tplc="1A86F380">
      <w:numFmt w:val="bullet"/>
      <w:lvlText w:val="•"/>
      <w:lvlJc w:val="left"/>
      <w:pPr>
        <w:ind w:left="1002" w:hanging="360"/>
      </w:pPr>
      <w:rPr>
        <w:rFonts w:ascii="Times New Roman" w:eastAsiaTheme="minorHAnsi"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39" w15:restartNumberingAfterBreak="0">
    <w:nsid w:val="7C5E674F"/>
    <w:multiLevelType w:val="hybridMultilevel"/>
    <w:tmpl w:val="1280F64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7A283E"/>
    <w:multiLevelType w:val="hybridMultilevel"/>
    <w:tmpl w:val="0E9E41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1"/>
  </w:num>
  <w:num w:numId="3">
    <w:abstractNumId w:val="15"/>
  </w:num>
  <w:num w:numId="4">
    <w:abstractNumId w:val="17"/>
  </w:num>
  <w:num w:numId="5">
    <w:abstractNumId w:val="7"/>
  </w:num>
  <w:num w:numId="6">
    <w:abstractNumId w:val="23"/>
  </w:num>
  <w:num w:numId="7">
    <w:abstractNumId w:val="22"/>
  </w:num>
  <w:num w:numId="8">
    <w:abstractNumId w:val="8"/>
  </w:num>
  <w:num w:numId="9">
    <w:abstractNumId w:val="13"/>
  </w:num>
  <w:num w:numId="10">
    <w:abstractNumId w:val="0"/>
  </w:num>
  <w:num w:numId="11">
    <w:abstractNumId w:val="30"/>
  </w:num>
  <w:num w:numId="12">
    <w:abstractNumId w:val="37"/>
  </w:num>
  <w:num w:numId="13">
    <w:abstractNumId w:val="2"/>
  </w:num>
  <w:num w:numId="14">
    <w:abstractNumId w:val="25"/>
  </w:num>
  <w:num w:numId="15">
    <w:abstractNumId w:val="14"/>
  </w:num>
  <w:num w:numId="16">
    <w:abstractNumId w:val="1"/>
  </w:num>
  <w:num w:numId="17">
    <w:abstractNumId w:val="3"/>
  </w:num>
  <w:num w:numId="18">
    <w:abstractNumId w:val="36"/>
  </w:num>
  <w:num w:numId="19">
    <w:abstractNumId w:val="38"/>
  </w:num>
  <w:num w:numId="20">
    <w:abstractNumId w:val="6"/>
  </w:num>
  <w:num w:numId="21">
    <w:abstractNumId w:val="33"/>
  </w:num>
  <w:num w:numId="22">
    <w:abstractNumId w:val="34"/>
  </w:num>
  <w:num w:numId="23">
    <w:abstractNumId w:val="32"/>
  </w:num>
  <w:num w:numId="24">
    <w:abstractNumId w:val="39"/>
  </w:num>
  <w:num w:numId="25">
    <w:abstractNumId w:val="5"/>
  </w:num>
  <w:num w:numId="26">
    <w:abstractNumId w:val="28"/>
  </w:num>
  <w:num w:numId="27">
    <w:abstractNumId w:val="29"/>
  </w:num>
  <w:num w:numId="28">
    <w:abstractNumId w:val="16"/>
  </w:num>
  <w:num w:numId="29">
    <w:abstractNumId w:val="20"/>
  </w:num>
  <w:num w:numId="30">
    <w:abstractNumId w:val="24"/>
  </w:num>
  <w:num w:numId="31">
    <w:abstractNumId w:val="12"/>
  </w:num>
  <w:num w:numId="32">
    <w:abstractNumId w:val="27"/>
  </w:num>
  <w:num w:numId="33">
    <w:abstractNumId w:val="11"/>
  </w:num>
  <w:num w:numId="34">
    <w:abstractNumId w:val="26"/>
  </w:num>
  <w:num w:numId="35">
    <w:abstractNumId w:val="10"/>
  </w:num>
  <w:num w:numId="36">
    <w:abstractNumId w:val="35"/>
  </w:num>
  <w:num w:numId="37">
    <w:abstractNumId w:val="19"/>
  </w:num>
  <w:num w:numId="38">
    <w:abstractNumId w:val="31"/>
  </w:num>
  <w:num w:numId="39">
    <w:abstractNumId w:val="4"/>
  </w:num>
  <w:num w:numId="40">
    <w:abstractNumId w:val="40"/>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942"/>
    <w:rsid w:val="002F4A73"/>
    <w:rsid w:val="00341E26"/>
    <w:rsid w:val="003F79AD"/>
    <w:rsid w:val="00452421"/>
    <w:rsid w:val="004621EA"/>
    <w:rsid w:val="0047640A"/>
    <w:rsid w:val="004E7942"/>
    <w:rsid w:val="00510FF1"/>
    <w:rsid w:val="00565227"/>
    <w:rsid w:val="006A723A"/>
    <w:rsid w:val="007C4BD4"/>
    <w:rsid w:val="008C1E75"/>
    <w:rsid w:val="008D4C5D"/>
    <w:rsid w:val="008D7231"/>
    <w:rsid w:val="00915DCC"/>
    <w:rsid w:val="0097430B"/>
    <w:rsid w:val="00992170"/>
    <w:rsid w:val="009E6D9D"/>
    <w:rsid w:val="00AF07AF"/>
    <w:rsid w:val="00B06955"/>
    <w:rsid w:val="00B700C9"/>
    <w:rsid w:val="00BD5368"/>
    <w:rsid w:val="00BF05A1"/>
    <w:rsid w:val="00D540DD"/>
    <w:rsid w:val="00DD4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C3A3E"/>
  <w15:chartTrackingRefBased/>
  <w15:docId w15:val="{2067BF9B-5B73-43D3-AC27-5169410D2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40DD"/>
    <w:pPr>
      <w:ind w:left="720"/>
      <w:contextualSpacing/>
    </w:pPr>
  </w:style>
  <w:style w:type="paragraph" w:styleId="a4">
    <w:name w:val="Balloon Text"/>
    <w:basedOn w:val="a"/>
    <w:link w:val="a5"/>
    <w:uiPriority w:val="99"/>
    <w:semiHidden/>
    <w:unhideWhenUsed/>
    <w:rsid w:val="0047640A"/>
    <w:pPr>
      <w:spacing w:after="0" w:line="240" w:lineRule="auto"/>
    </w:pPr>
    <w:rPr>
      <w:rFonts w:ascii="Arial" w:hAnsi="Arial" w:cs="Arial"/>
      <w:sz w:val="18"/>
      <w:szCs w:val="18"/>
    </w:rPr>
  </w:style>
  <w:style w:type="character" w:customStyle="1" w:styleId="a5">
    <w:name w:val="Текст выноски Знак"/>
    <w:basedOn w:val="a0"/>
    <w:link w:val="a4"/>
    <w:uiPriority w:val="99"/>
    <w:semiHidden/>
    <w:rsid w:val="0047640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29</Pages>
  <Words>39625</Words>
  <Characters>22587</Characters>
  <Application>Microsoft Office Word</Application>
  <DocSecurity>0</DocSecurity>
  <Lines>188</Lines>
  <Paragraphs>124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Rznk_SD</dc:creator>
  <cp:keywords/>
  <dc:description/>
  <cp:lastModifiedBy>Comp1</cp:lastModifiedBy>
  <cp:revision>13</cp:revision>
  <cp:lastPrinted>2020-08-31T06:22:00Z</cp:lastPrinted>
  <dcterms:created xsi:type="dcterms:W3CDTF">2020-08-30T15:36:00Z</dcterms:created>
  <dcterms:modified xsi:type="dcterms:W3CDTF">2021-06-24T13:49:00Z</dcterms:modified>
</cp:coreProperties>
</file>