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9B" w:rsidRDefault="002D029B" w:rsidP="002D029B">
      <w:pPr>
        <w:tabs>
          <w:tab w:val="left" w:pos="4287"/>
        </w:tabs>
        <w:jc w:val="center"/>
        <w:rPr>
          <w:b w:val="0"/>
        </w:rPr>
      </w:pPr>
      <w:r w:rsidRPr="001460F0">
        <w:rPr>
          <w:b w:val="0"/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29B" w:rsidRDefault="002D029B" w:rsidP="002D029B">
      <w:pPr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КОМУНАЛЬНИЙ ЗАКЛАД</w:t>
      </w:r>
    </w:p>
    <w:p w:rsidR="002D029B" w:rsidRDefault="002D029B" w:rsidP="002D029B">
      <w:pPr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«ЗАГАЛЬНООСВІТНЯ ШКОЛА І – ІІІ СТУПЕНІВ №26 </w:t>
      </w:r>
    </w:p>
    <w:p w:rsidR="002D029B" w:rsidRDefault="002D029B" w:rsidP="002D029B">
      <w:pPr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>ВІННИЦЬКОЇ МІСЬКОЇ РАДИ»</w:t>
      </w:r>
    </w:p>
    <w:p w:rsidR="002D029B" w:rsidRDefault="002D029B" w:rsidP="002D029B">
      <w:pPr>
        <w:shd w:val="clear" w:color="auto" w:fill="FFFFFF"/>
        <w:jc w:val="center"/>
        <w:rPr>
          <w:color w:val="2A2928"/>
          <w:szCs w:val="28"/>
          <w:lang w:val="uk-UA"/>
        </w:rPr>
      </w:pPr>
    </w:p>
    <w:p w:rsidR="002D029B" w:rsidRPr="00A843AB" w:rsidRDefault="002D029B" w:rsidP="002D029B">
      <w:pPr>
        <w:shd w:val="clear" w:color="auto" w:fill="FFFFFF"/>
        <w:jc w:val="center"/>
        <w:rPr>
          <w:b w:val="0"/>
          <w:color w:val="2A2928"/>
          <w:szCs w:val="28"/>
          <w:lang w:val="uk-UA"/>
        </w:rPr>
      </w:pPr>
      <w:r w:rsidRPr="00A843AB">
        <w:rPr>
          <w:color w:val="2A2928"/>
          <w:szCs w:val="28"/>
          <w:lang w:val="uk-UA"/>
        </w:rPr>
        <w:t>НАКАЗ</w:t>
      </w:r>
    </w:p>
    <w:p w:rsidR="002D029B" w:rsidRDefault="002D029B" w:rsidP="002D029B">
      <w:pPr>
        <w:rPr>
          <w:b w:val="0"/>
          <w:szCs w:val="28"/>
          <w:lang w:val="uk-UA"/>
        </w:rPr>
      </w:pPr>
    </w:p>
    <w:p w:rsidR="002D029B" w:rsidRDefault="00C37656" w:rsidP="002D029B">
      <w:pPr>
        <w:rPr>
          <w:szCs w:val="28"/>
          <w:lang w:val="uk-UA"/>
        </w:rPr>
      </w:pPr>
      <w:r>
        <w:rPr>
          <w:szCs w:val="28"/>
          <w:u w:val="single"/>
          <w:lang w:val="uk-UA"/>
        </w:rPr>
        <w:t>22.04</w:t>
      </w:r>
      <w:r w:rsidR="002D029B">
        <w:rPr>
          <w:szCs w:val="28"/>
          <w:u w:val="single"/>
          <w:lang w:val="uk-UA"/>
        </w:rPr>
        <w:t xml:space="preserve">.2020 </w:t>
      </w:r>
      <w:r w:rsidR="002D029B" w:rsidRPr="00F50B8C">
        <w:rPr>
          <w:szCs w:val="28"/>
          <w:lang w:val="uk-UA"/>
        </w:rPr>
        <w:t xml:space="preserve">                                  </w:t>
      </w:r>
      <w:r w:rsidR="002D029B" w:rsidRPr="006C66AF">
        <w:rPr>
          <w:lang w:val="uk-UA"/>
        </w:rPr>
        <w:t>м.</w:t>
      </w:r>
      <w:r w:rsidR="002D029B">
        <w:rPr>
          <w:lang w:val="uk-UA"/>
        </w:rPr>
        <w:t xml:space="preserve"> </w:t>
      </w:r>
      <w:r w:rsidR="002D029B" w:rsidRPr="006C66AF">
        <w:rPr>
          <w:lang w:val="uk-UA"/>
        </w:rPr>
        <w:t>Вінниця</w:t>
      </w:r>
      <w:r w:rsidR="002D029B" w:rsidRPr="00F50B8C">
        <w:rPr>
          <w:szCs w:val="28"/>
          <w:lang w:val="uk-UA"/>
        </w:rPr>
        <w:t xml:space="preserve">                  </w:t>
      </w:r>
      <w:r w:rsidR="002D029B">
        <w:rPr>
          <w:szCs w:val="28"/>
          <w:lang w:val="uk-UA"/>
        </w:rPr>
        <w:t xml:space="preserve">          </w:t>
      </w:r>
      <w:r w:rsidR="002D029B" w:rsidRPr="00F50B8C">
        <w:rPr>
          <w:szCs w:val="28"/>
          <w:lang w:val="uk-UA"/>
        </w:rPr>
        <w:t xml:space="preserve">               </w:t>
      </w:r>
      <w:r w:rsidR="002D029B" w:rsidRPr="00E333D4">
        <w:rPr>
          <w:szCs w:val="28"/>
          <w:u w:val="single"/>
          <w:lang w:val="uk-UA"/>
        </w:rPr>
        <w:t>№</w:t>
      </w:r>
      <w:r w:rsidR="002D029B">
        <w:rPr>
          <w:szCs w:val="28"/>
          <w:u w:val="single"/>
          <w:lang w:val="uk-UA"/>
        </w:rPr>
        <w:t xml:space="preserve"> </w:t>
      </w:r>
      <w:r w:rsidR="00471751">
        <w:rPr>
          <w:szCs w:val="28"/>
          <w:u w:val="single"/>
          <w:lang w:val="uk-UA"/>
        </w:rPr>
        <w:t>7</w:t>
      </w:r>
      <w:r w:rsidR="0042264B">
        <w:rPr>
          <w:szCs w:val="28"/>
          <w:u w:val="single"/>
          <w:lang w:val="uk-UA"/>
        </w:rPr>
        <w:t>5</w:t>
      </w:r>
      <w:bookmarkStart w:id="0" w:name="_GoBack"/>
      <w:bookmarkEnd w:id="0"/>
      <w:r w:rsidR="00B82AC8">
        <w:rPr>
          <w:szCs w:val="28"/>
          <w:u w:val="single"/>
          <w:lang w:val="uk-UA"/>
        </w:rPr>
        <w:tab/>
      </w:r>
    </w:p>
    <w:p w:rsidR="002D029B" w:rsidRDefault="002D029B" w:rsidP="002D029B">
      <w:pPr>
        <w:rPr>
          <w:b w:val="0"/>
          <w:i/>
          <w:szCs w:val="28"/>
          <w:lang w:val="uk-UA"/>
        </w:rPr>
      </w:pPr>
    </w:p>
    <w:p w:rsidR="002D029B" w:rsidRPr="00480FFB" w:rsidRDefault="002D029B" w:rsidP="002D029B">
      <w:pPr>
        <w:tabs>
          <w:tab w:val="left" w:pos="2170"/>
        </w:tabs>
        <w:jc w:val="both"/>
        <w:rPr>
          <w:szCs w:val="28"/>
          <w:lang w:val="uk-UA"/>
        </w:rPr>
      </w:pPr>
      <w:r w:rsidRPr="00480FFB">
        <w:rPr>
          <w:szCs w:val="28"/>
          <w:lang w:val="uk-UA"/>
        </w:rPr>
        <w:tab/>
      </w:r>
    </w:p>
    <w:p w:rsidR="008E0729" w:rsidRDefault="002D029B" w:rsidP="008E0729">
      <w:pPr>
        <w:pStyle w:val="2"/>
        <w:ind w:firstLine="0"/>
        <w:rPr>
          <w:b/>
          <w:i/>
          <w:szCs w:val="28"/>
        </w:rPr>
      </w:pPr>
      <w:r w:rsidRPr="00480FFB">
        <w:rPr>
          <w:b/>
          <w:i/>
          <w:szCs w:val="28"/>
        </w:rPr>
        <w:t xml:space="preserve">Про </w:t>
      </w:r>
      <w:r w:rsidR="008E0729">
        <w:rPr>
          <w:b/>
          <w:i/>
          <w:szCs w:val="28"/>
        </w:rPr>
        <w:t>організоване завершення</w:t>
      </w:r>
    </w:p>
    <w:p w:rsidR="008E0729" w:rsidRDefault="008E0729" w:rsidP="008E0729">
      <w:pPr>
        <w:pStyle w:val="2"/>
        <w:ind w:firstLine="0"/>
        <w:rPr>
          <w:b/>
          <w:i/>
          <w:szCs w:val="28"/>
        </w:rPr>
      </w:pPr>
      <w:r>
        <w:rPr>
          <w:b/>
          <w:i/>
          <w:szCs w:val="28"/>
        </w:rPr>
        <w:t>навчального 2019-2020 року</w:t>
      </w:r>
    </w:p>
    <w:p w:rsidR="00471751" w:rsidRPr="00480FFB" w:rsidRDefault="00471751" w:rsidP="008E0729">
      <w:pPr>
        <w:pStyle w:val="2"/>
        <w:ind w:firstLine="567"/>
        <w:rPr>
          <w:b/>
          <w:i/>
          <w:szCs w:val="28"/>
        </w:rPr>
      </w:pPr>
    </w:p>
    <w:p w:rsidR="002D029B" w:rsidRPr="008E0729" w:rsidRDefault="008E0729" w:rsidP="008E0729">
      <w:pPr>
        <w:pStyle w:val="2"/>
        <w:ind w:firstLine="567"/>
        <w:rPr>
          <w:szCs w:val="28"/>
        </w:rPr>
      </w:pPr>
      <w:r>
        <w:rPr>
          <w:szCs w:val="28"/>
        </w:rPr>
        <w:t>Відповідно</w:t>
      </w:r>
      <w:r w:rsidR="002D029B" w:rsidRPr="00480FFB">
        <w:rPr>
          <w:szCs w:val="28"/>
        </w:rPr>
        <w:t xml:space="preserve"> </w:t>
      </w:r>
      <w:r w:rsidRPr="0048752C">
        <w:rPr>
          <w:szCs w:val="28"/>
        </w:rPr>
        <w:t>до ч.3. та ч.4. ст.10 Закону України «Про повну загальну середню освіту»</w:t>
      </w:r>
      <w:r>
        <w:rPr>
          <w:szCs w:val="28"/>
        </w:rPr>
        <w:t xml:space="preserve">, на </w:t>
      </w:r>
      <w:r w:rsidRPr="00480FFB">
        <w:rPr>
          <w:szCs w:val="28"/>
        </w:rPr>
        <w:t>виконання</w:t>
      </w:r>
      <w:r w:rsidRPr="008E0729">
        <w:rPr>
          <w:szCs w:val="28"/>
        </w:rPr>
        <w:t xml:space="preserve"> </w:t>
      </w:r>
      <w:r w:rsidRPr="008E0729">
        <w:rPr>
          <w:szCs w:val="28"/>
        </w:rPr>
        <w:t>наказу Міністерства освіти і науки України від 30.03.2020 №463 «Про звільнення від проходження державної підсумкової атестації учнів, які завершують здобуття початкової та базової загальної середньої освіти, у 2019-2020 навчальному році», листів Міністерства освіти і науки України від 31.03.2020 № 1/9-182 «Щодо організованого завершення 2019-2020 навчального року та зарахування до закладів загальної середньої освіти», від 16.04.2020 №1/9-213 «Щодо проведення підсумкового оцінювання та організованого завершення 2019-2020 навчального року»</w:t>
      </w:r>
    </w:p>
    <w:p w:rsidR="002D029B" w:rsidRPr="008E0729" w:rsidRDefault="002D029B" w:rsidP="002D029B">
      <w:pPr>
        <w:pStyle w:val="2"/>
        <w:rPr>
          <w:szCs w:val="28"/>
        </w:rPr>
      </w:pPr>
      <w:r w:rsidRPr="008E0729">
        <w:rPr>
          <w:szCs w:val="28"/>
        </w:rPr>
        <w:t xml:space="preserve">    </w:t>
      </w:r>
    </w:p>
    <w:p w:rsidR="002D029B" w:rsidRPr="00BC0B6C" w:rsidRDefault="002D029B" w:rsidP="002D029B">
      <w:pPr>
        <w:pStyle w:val="2"/>
        <w:ind w:firstLine="0"/>
        <w:rPr>
          <w:szCs w:val="28"/>
        </w:rPr>
      </w:pPr>
      <w:r w:rsidRPr="00480FFB">
        <w:rPr>
          <w:szCs w:val="28"/>
        </w:rPr>
        <w:t xml:space="preserve"> </w:t>
      </w:r>
      <w:r w:rsidRPr="00480FFB">
        <w:rPr>
          <w:b/>
          <w:szCs w:val="28"/>
        </w:rPr>
        <w:t>НАКАЗУЮ:</w:t>
      </w:r>
    </w:p>
    <w:p w:rsidR="002D029B" w:rsidRDefault="002D029B" w:rsidP="002D029B">
      <w:pPr>
        <w:jc w:val="both"/>
        <w:rPr>
          <w:b w:val="0"/>
          <w:szCs w:val="28"/>
          <w:lang w:val="uk-UA"/>
        </w:rPr>
      </w:pPr>
    </w:p>
    <w:p w:rsidR="006A4E0F" w:rsidRDefault="006A4E0F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Завершити навчальні заняття учнів 1-11 класів 29.05.2020 року.</w:t>
      </w:r>
    </w:p>
    <w:p w:rsidR="006A4E0F" w:rsidRDefault="006A4E0F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Поінформувати повторно учнів  4-х та 9-х класів про звільнення від проходження ДПА. </w:t>
      </w:r>
    </w:p>
    <w:p w:rsidR="006A4E0F" w:rsidRDefault="006A4E0F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Провести в період з 04.05.2020 р. по 22.05.2020 р. </w:t>
      </w:r>
      <w:r w:rsidR="0081171B">
        <w:rPr>
          <w:sz w:val="28"/>
          <w:szCs w:val="28"/>
          <w:lang w:val="uk-UA" w:eastAsia="uk-UA"/>
        </w:rPr>
        <w:t>дистанційні перевірочні роботи та усне опитування учн</w:t>
      </w:r>
      <w:r w:rsidR="00B17470">
        <w:rPr>
          <w:sz w:val="28"/>
          <w:szCs w:val="28"/>
          <w:lang w:val="uk-UA" w:eastAsia="uk-UA"/>
        </w:rPr>
        <w:t>ів</w:t>
      </w:r>
      <w:r w:rsidR="0081171B">
        <w:rPr>
          <w:sz w:val="28"/>
          <w:szCs w:val="28"/>
          <w:lang w:val="uk-UA" w:eastAsia="uk-UA"/>
        </w:rPr>
        <w:t xml:space="preserve"> відповідно до графіку, оприлюдненому на сайті школи.</w:t>
      </w:r>
    </w:p>
    <w:p w:rsidR="0081171B" w:rsidRDefault="0081171B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Провести семестрове оцінювання навчальних досягнень учнів до 25.05.2020 року та річне оцінювання до дати завершення навчальних занять.</w:t>
      </w:r>
    </w:p>
    <w:p w:rsidR="00A56A76" w:rsidRDefault="00A56A76" w:rsidP="00A56A7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>
        <w:rPr>
          <w:sz w:val="28"/>
          <w:szCs w:val="28"/>
          <w:lang w:val="uk-UA" w:eastAsia="uk-UA"/>
        </w:rPr>
        <w:t xml:space="preserve">аборонити проведення свята «Останній дзвоник», випускних вечорів, будь-яких заходів, </w:t>
      </w:r>
      <w:r w:rsidRPr="0057030F">
        <w:rPr>
          <w:sz w:val="28"/>
          <w:szCs w:val="28"/>
          <w:lang w:val="uk-UA" w:eastAsia="uk-UA"/>
        </w:rPr>
        <w:t>пов’язаних</w:t>
      </w:r>
      <w:r>
        <w:rPr>
          <w:sz w:val="28"/>
          <w:szCs w:val="28"/>
          <w:lang w:val="uk-UA" w:eastAsia="uk-UA"/>
        </w:rPr>
        <w:t xml:space="preserve"> із завершенням навчального року,</w:t>
      </w:r>
      <w:r>
        <w:rPr>
          <w:sz w:val="28"/>
          <w:szCs w:val="28"/>
          <w:lang w:val="uk-UA" w:eastAsia="uk-UA"/>
        </w:rPr>
        <w:t xml:space="preserve"> в приміщенні та на території закладу загальної середньої освіти.</w:t>
      </w:r>
    </w:p>
    <w:p w:rsidR="0081171B" w:rsidRDefault="00A56A76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Вчителям:</w:t>
      </w:r>
    </w:p>
    <w:p w:rsidR="008E0729" w:rsidRDefault="00A56A76" w:rsidP="00A56A7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</w:t>
      </w:r>
      <w:r w:rsidR="008E0729">
        <w:rPr>
          <w:sz w:val="28"/>
          <w:szCs w:val="28"/>
          <w:lang w:val="uk-UA" w:eastAsia="uk-UA"/>
        </w:rPr>
        <w:t>абезпечити всім учням доступ до навчальних матеріалів та завдань шляхом використання різних способів обміну інформацією</w:t>
      </w:r>
      <w:r>
        <w:rPr>
          <w:sz w:val="28"/>
          <w:szCs w:val="28"/>
          <w:lang w:val="uk-UA" w:eastAsia="uk-UA"/>
        </w:rPr>
        <w:t>.</w:t>
      </w:r>
    </w:p>
    <w:p w:rsidR="008E0729" w:rsidRDefault="00A56A76" w:rsidP="00A56A7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О</w:t>
      </w:r>
      <w:r w:rsidR="008E0729">
        <w:rPr>
          <w:sz w:val="28"/>
          <w:szCs w:val="28"/>
          <w:lang w:val="uk-UA" w:eastAsia="uk-UA"/>
        </w:rPr>
        <w:t>рганізувати проведення дистанційних консультацій для учнів, які їх потребують.</w:t>
      </w:r>
    </w:p>
    <w:p w:rsidR="00A56A76" w:rsidRDefault="00A56A76" w:rsidP="00A56A7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Надати інформацію про форму</w:t>
      </w:r>
      <w:r w:rsidR="00C37656">
        <w:rPr>
          <w:sz w:val="28"/>
          <w:szCs w:val="28"/>
          <w:lang w:val="uk-UA" w:eastAsia="uk-UA"/>
        </w:rPr>
        <w:t xml:space="preserve"> оцінювання, необхідні ресурси, дати, тривалість, кінцевий термін та спосіб подання перевірочних робіт </w:t>
      </w:r>
      <w:r w:rsidR="00C37656">
        <w:rPr>
          <w:sz w:val="28"/>
          <w:szCs w:val="28"/>
          <w:lang w:val="uk-UA" w:eastAsia="uk-UA"/>
        </w:rPr>
        <w:t xml:space="preserve">заступнику директора з навчально-виховної роботи </w:t>
      </w:r>
      <w:r w:rsidR="00C37656">
        <w:rPr>
          <w:sz w:val="28"/>
          <w:szCs w:val="28"/>
          <w:lang w:val="uk-UA" w:eastAsia="uk-UA"/>
        </w:rPr>
        <w:t xml:space="preserve">В.М. </w:t>
      </w:r>
      <w:proofErr w:type="spellStart"/>
      <w:r w:rsidR="00C37656">
        <w:rPr>
          <w:sz w:val="28"/>
          <w:szCs w:val="28"/>
          <w:lang w:val="uk-UA" w:eastAsia="uk-UA"/>
        </w:rPr>
        <w:t>Сілагіній</w:t>
      </w:r>
      <w:proofErr w:type="spellEnd"/>
      <w:r w:rsidR="00C37656">
        <w:rPr>
          <w:sz w:val="28"/>
          <w:szCs w:val="28"/>
          <w:lang w:val="uk-UA" w:eastAsia="uk-UA"/>
        </w:rPr>
        <w:t xml:space="preserve"> (для вчителів початкової школи) та </w:t>
      </w:r>
      <w:r w:rsidR="00C37656">
        <w:rPr>
          <w:sz w:val="28"/>
          <w:szCs w:val="28"/>
          <w:lang w:val="uk-UA" w:eastAsia="uk-UA"/>
        </w:rPr>
        <w:t>заступнику директора з навчально-виховної роботи</w:t>
      </w:r>
      <w:r w:rsidR="00C37656">
        <w:rPr>
          <w:sz w:val="28"/>
          <w:szCs w:val="28"/>
          <w:lang w:val="uk-UA" w:eastAsia="uk-UA"/>
        </w:rPr>
        <w:t xml:space="preserve"> </w:t>
      </w:r>
      <w:proofErr w:type="spellStart"/>
      <w:r w:rsidR="00C37656">
        <w:rPr>
          <w:sz w:val="28"/>
          <w:szCs w:val="28"/>
          <w:lang w:val="uk-UA" w:eastAsia="uk-UA"/>
        </w:rPr>
        <w:t>Каспровій</w:t>
      </w:r>
      <w:proofErr w:type="spellEnd"/>
      <w:r w:rsidR="00C37656">
        <w:rPr>
          <w:sz w:val="28"/>
          <w:szCs w:val="28"/>
          <w:lang w:val="uk-UA" w:eastAsia="uk-UA"/>
        </w:rPr>
        <w:t xml:space="preserve"> Г.П. (для вчителів-</w:t>
      </w:r>
      <w:proofErr w:type="spellStart"/>
      <w:r w:rsidR="00C37656">
        <w:rPr>
          <w:sz w:val="28"/>
          <w:szCs w:val="28"/>
          <w:lang w:val="uk-UA" w:eastAsia="uk-UA"/>
        </w:rPr>
        <w:t>предметників</w:t>
      </w:r>
      <w:proofErr w:type="spellEnd"/>
      <w:r w:rsidR="00C37656">
        <w:rPr>
          <w:sz w:val="28"/>
          <w:szCs w:val="28"/>
          <w:lang w:val="uk-UA" w:eastAsia="uk-UA"/>
        </w:rPr>
        <w:t>) до 24.04.2020 року.</w:t>
      </w:r>
    </w:p>
    <w:p w:rsidR="00C37656" w:rsidRDefault="00C37656" w:rsidP="00C3765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Здійснити оформлення класних журналів та особових справ учнів в тижневий термін після прийняття Урядом рішення щодо послаблення карантинних обмежень. </w:t>
      </w:r>
    </w:p>
    <w:p w:rsidR="00C37656" w:rsidRPr="00C37656" w:rsidRDefault="00C37656" w:rsidP="00C3765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 w:rsidRPr="00C37656">
        <w:rPr>
          <w:sz w:val="28"/>
          <w:szCs w:val="28"/>
          <w:lang w:val="uk-UA" w:eastAsia="uk-UA"/>
        </w:rPr>
        <w:t xml:space="preserve">Заповнити та </w:t>
      </w:r>
      <w:r>
        <w:rPr>
          <w:sz w:val="28"/>
          <w:szCs w:val="28"/>
          <w:lang w:val="uk-UA" w:eastAsia="uk-UA"/>
        </w:rPr>
        <w:t>н</w:t>
      </w:r>
      <w:r w:rsidRPr="00C37656">
        <w:rPr>
          <w:sz w:val="28"/>
          <w:szCs w:val="28"/>
          <w:lang w:val="uk-UA" w:eastAsia="uk-UA"/>
        </w:rPr>
        <w:t>адіслати електронні варіанти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 w:rsidRPr="00C37656">
        <w:rPr>
          <w:sz w:val="28"/>
          <w:szCs w:val="28"/>
          <w:lang w:val="uk-UA" w:eastAsia="uk-UA"/>
        </w:rPr>
        <w:t>свідоцтв</w:t>
      </w:r>
      <w:proofErr w:type="spellEnd"/>
      <w:r w:rsidRPr="00C37656">
        <w:rPr>
          <w:sz w:val="28"/>
          <w:szCs w:val="28"/>
          <w:lang w:val="uk-UA" w:eastAsia="uk-UA"/>
        </w:rPr>
        <w:t xml:space="preserve"> досягнень учнів  до 15.06.2020 року.</w:t>
      </w:r>
    </w:p>
    <w:p w:rsidR="00C37656" w:rsidRDefault="00C37656" w:rsidP="00C37656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Заступникам директора з навчально-виховної роботи В.М. </w:t>
      </w:r>
      <w:proofErr w:type="spellStart"/>
      <w:r>
        <w:rPr>
          <w:sz w:val="28"/>
          <w:szCs w:val="28"/>
          <w:lang w:val="uk-UA" w:eastAsia="uk-UA"/>
        </w:rPr>
        <w:t>Сілагіній</w:t>
      </w:r>
      <w:proofErr w:type="spellEnd"/>
      <w:r>
        <w:rPr>
          <w:sz w:val="28"/>
          <w:szCs w:val="28"/>
          <w:lang w:val="uk-UA" w:eastAsia="uk-UA"/>
        </w:rPr>
        <w:t xml:space="preserve"> та Г.П. </w:t>
      </w:r>
      <w:proofErr w:type="spellStart"/>
      <w:r>
        <w:rPr>
          <w:sz w:val="28"/>
          <w:szCs w:val="28"/>
          <w:lang w:val="uk-UA" w:eastAsia="uk-UA"/>
        </w:rPr>
        <w:t>Каспровій</w:t>
      </w:r>
      <w:proofErr w:type="spellEnd"/>
      <w:r>
        <w:rPr>
          <w:sz w:val="28"/>
          <w:szCs w:val="28"/>
          <w:lang w:val="uk-UA" w:eastAsia="uk-UA"/>
        </w:rPr>
        <w:t>:</w:t>
      </w:r>
    </w:p>
    <w:p w:rsidR="00C37656" w:rsidRDefault="00C37656" w:rsidP="00C3765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Розробити графік проведення дистанційних перевірочних робіт та усних опитувань</w:t>
      </w:r>
      <w:r>
        <w:rPr>
          <w:sz w:val="28"/>
          <w:szCs w:val="28"/>
          <w:lang w:val="uk-UA" w:eastAsia="uk-UA"/>
        </w:rPr>
        <w:t xml:space="preserve"> і подати директору закладу на затвердження до 28.04.2020 року.</w:t>
      </w:r>
    </w:p>
    <w:p w:rsidR="00011951" w:rsidRDefault="00011951" w:rsidP="00C37656">
      <w:pPr>
        <w:pStyle w:val="a3"/>
        <w:numPr>
          <w:ilvl w:val="1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Надіслати дані графіки вчителю інформатики Павловській О.І. для розміщення на сайті школи 28.04.2020 року.</w:t>
      </w:r>
    </w:p>
    <w:p w:rsidR="00011951" w:rsidRDefault="00011951" w:rsidP="00011951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Вчителю інформатики </w:t>
      </w:r>
      <w:r>
        <w:rPr>
          <w:sz w:val="28"/>
          <w:szCs w:val="28"/>
          <w:lang w:val="uk-UA" w:eastAsia="uk-UA"/>
        </w:rPr>
        <w:t>Павловській О.І.</w:t>
      </w:r>
      <w:r>
        <w:rPr>
          <w:sz w:val="28"/>
          <w:szCs w:val="28"/>
          <w:lang w:val="uk-UA" w:eastAsia="uk-UA"/>
        </w:rPr>
        <w:t xml:space="preserve"> розмістити </w:t>
      </w:r>
      <w:r>
        <w:rPr>
          <w:sz w:val="28"/>
          <w:szCs w:val="28"/>
          <w:lang w:val="uk-UA" w:eastAsia="uk-UA"/>
        </w:rPr>
        <w:t>графік проведення дистанційних перевірочних робіт та усних опитувань</w:t>
      </w:r>
      <w:r>
        <w:rPr>
          <w:sz w:val="28"/>
          <w:szCs w:val="28"/>
          <w:lang w:val="uk-UA" w:eastAsia="uk-UA"/>
        </w:rPr>
        <w:t xml:space="preserve"> 28.04.2020 року.</w:t>
      </w:r>
    </w:p>
    <w:p w:rsidR="00011951" w:rsidRDefault="00011951" w:rsidP="00011951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Заступник</w:t>
      </w:r>
      <w:r>
        <w:rPr>
          <w:sz w:val="28"/>
          <w:szCs w:val="28"/>
          <w:lang w:val="uk-UA" w:eastAsia="uk-UA"/>
        </w:rPr>
        <w:t>у</w:t>
      </w:r>
      <w:r>
        <w:rPr>
          <w:sz w:val="28"/>
          <w:szCs w:val="28"/>
          <w:lang w:val="uk-UA" w:eastAsia="uk-UA"/>
        </w:rPr>
        <w:t xml:space="preserve"> директора з навчально-виховної роботи Г.П. </w:t>
      </w:r>
      <w:proofErr w:type="spellStart"/>
      <w:r>
        <w:rPr>
          <w:sz w:val="28"/>
          <w:szCs w:val="28"/>
          <w:lang w:val="uk-UA" w:eastAsia="uk-UA"/>
        </w:rPr>
        <w:t>Каспровій</w:t>
      </w:r>
      <w:proofErr w:type="spellEnd"/>
      <w:r>
        <w:rPr>
          <w:sz w:val="28"/>
          <w:szCs w:val="28"/>
          <w:lang w:val="uk-UA" w:eastAsia="uk-UA"/>
        </w:rPr>
        <w:t xml:space="preserve"> розробити графік проведення консультації </w:t>
      </w:r>
      <w:r w:rsidR="00261614">
        <w:rPr>
          <w:sz w:val="28"/>
          <w:szCs w:val="28"/>
          <w:lang w:val="uk-UA" w:eastAsia="uk-UA"/>
        </w:rPr>
        <w:t>в червні 2020 року</w:t>
      </w:r>
      <w:r w:rsidR="00261614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учнів 11-х класів </w:t>
      </w:r>
      <w:r w:rsidR="00772506">
        <w:rPr>
          <w:sz w:val="28"/>
          <w:szCs w:val="28"/>
          <w:lang w:val="uk-UA" w:eastAsia="uk-UA"/>
        </w:rPr>
        <w:t>з метою їх підготовки до проходження ДПА у форму ЗНО</w:t>
      </w:r>
      <w:r>
        <w:rPr>
          <w:sz w:val="28"/>
          <w:szCs w:val="28"/>
          <w:lang w:val="uk-UA" w:eastAsia="uk-UA"/>
        </w:rPr>
        <w:t>.</w:t>
      </w:r>
    </w:p>
    <w:p w:rsidR="008E0729" w:rsidRDefault="00011951" w:rsidP="008E0729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З</w:t>
      </w:r>
      <w:r w:rsidR="008E0729">
        <w:rPr>
          <w:sz w:val="28"/>
          <w:szCs w:val="28"/>
          <w:lang w:val="uk-UA" w:eastAsia="uk-UA"/>
        </w:rPr>
        <w:t xml:space="preserve">атвердити графік видачі випускникам 9-х класів </w:t>
      </w:r>
      <w:proofErr w:type="spellStart"/>
      <w:r w:rsidR="008E0729">
        <w:rPr>
          <w:sz w:val="28"/>
          <w:szCs w:val="28"/>
          <w:lang w:val="uk-UA" w:eastAsia="uk-UA"/>
        </w:rPr>
        <w:t>свідоцтв</w:t>
      </w:r>
      <w:proofErr w:type="spellEnd"/>
      <w:r w:rsidR="008E0729">
        <w:rPr>
          <w:sz w:val="28"/>
          <w:szCs w:val="28"/>
          <w:lang w:val="uk-UA" w:eastAsia="uk-UA"/>
        </w:rPr>
        <w:t xml:space="preserve"> про здобуття базової середньої освіти з урахуванням дотримання </w:t>
      </w:r>
      <w:proofErr w:type="spellStart"/>
      <w:r w:rsidR="008E0729">
        <w:rPr>
          <w:sz w:val="28"/>
          <w:szCs w:val="28"/>
          <w:lang w:val="uk-UA" w:eastAsia="uk-UA"/>
        </w:rPr>
        <w:t>протиепідеміологічних</w:t>
      </w:r>
      <w:proofErr w:type="spellEnd"/>
      <w:r w:rsidR="008E0729">
        <w:rPr>
          <w:sz w:val="28"/>
          <w:szCs w:val="28"/>
          <w:lang w:val="uk-UA" w:eastAsia="uk-UA"/>
        </w:rPr>
        <w:t xml:space="preserve"> вимог (Додаток </w:t>
      </w:r>
      <w:r>
        <w:rPr>
          <w:sz w:val="28"/>
          <w:szCs w:val="28"/>
          <w:lang w:val="uk-UA" w:eastAsia="uk-UA"/>
        </w:rPr>
        <w:t>1</w:t>
      </w:r>
      <w:r w:rsidR="008E0729">
        <w:rPr>
          <w:sz w:val="28"/>
          <w:szCs w:val="28"/>
          <w:lang w:val="uk-UA" w:eastAsia="uk-UA"/>
        </w:rPr>
        <w:t>).</w:t>
      </w:r>
    </w:p>
    <w:p w:rsidR="002D029B" w:rsidRPr="0080045D" w:rsidRDefault="002D029B" w:rsidP="00011951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0045D">
        <w:rPr>
          <w:sz w:val="28"/>
          <w:szCs w:val="28"/>
        </w:rPr>
        <w:t xml:space="preserve">Контроль за </w:t>
      </w:r>
      <w:proofErr w:type="spellStart"/>
      <w:r w:rsidRPr="0080045D">
        <w:rPr>
          <w:sz w:val="28"/>
          <w:szCs w:val="28"/>
        </w:rPr>
        <w:t>виконанням</w:t>
      </w:r>
      <w:proofErr w:type="spellEnd"/>
      <w:r w:rsidRPr="0080045D">
        <w:rPr>
          <w:sz w:val="28"/>
          <w:szCs w:val="28"/>
        </w:rPr>
        <w:t xml:space="preserve"> </w:t>
      </w:r>
      <w:proofErr w:type="spellStart"/>
      <w:r w:rsidRPr="0080045D">
        <w:rPr>
          <w:sz w:val="28"/>
          <w:szCs w:val="28"/>
        </w:rPr>
        <w:t>даного</w:t>
      </w:r>
      <w:proofErr w:type="spellEnd"/>
      <w:r w:rsidRPr="0080045D">
        <w:rPr>
          <w:sz w:val="28"/>
          <w:szCs w:val="28"/>
        </w:rPr>
        <w:t xml:space="preserve"> наказу </w:t>
      </w:r>
      <w:proofErr w:type="spellStart"/>
      <w:r w:rsidRPr="0080045D">
        <w:rPr>
          <w:sz w:val="28"/>
          <w:szCs w:val="28"/>
        </w:rPr>
        <w:t>залишаю</w:t>
      </w:r>
      <w:proofErr w:type="spellEnd"/>
      <w:r w:rsidRPr="0080045D">
        <w:rPr>
          <w:sz w:val="28"/>
          <w:szCs w:val="28"/>
        </w:rPr>
        <w:t xml:space="preserve"> за собою.</w:t>
      </w:r>
    </w:p>
    <w:p w:rsidR="002D029B" w:rsidRPr="001D0206" w:rsidRDefault="002D029B" w:rsidP="002D029B">
      <w:pPr>
        <w:pStyle w:val="2"/>
        <w:ind w:firstLine="567"/>
        <w:jc w:val="left"/>
        <w:rPr>
          <w:sz w:val="24"/>
          <w:szCs w:val="24"/>
        </w:rPr>
      </w:pPr>
    </w:p>
    <w:p w:rsidR="002D029B" w:rsidRDefault="002D029B" w:rsidP="002D029B">
      <w:pPr>
        <w:pStyle w:val="2"/>
        <w:ind w:firstLine="567"/>
        <w:jc w:val="center"/>
      </w:pPr>
    </w:p>
    <w:p w:rsidR="002D029B" w:rsidRDefault="002D029B" w:rsidP="002D029B">
      <w:pPr>
        <w:pStyle w:val="2"/>
        <w:ind w:firstLine="567"/>
        <w:jc w:val="center"/>
      </w:pPr>
    </w:p>
    <w:p w:rsidR="0080045D" w:rsidRDefault="00896C03" w:rsidP="002D029B">
      <w:pPr>
        <w:pStyle w:val="2"/>
        <w:ind w:firstLine="567"/>
        <w:jc w:val="center"/>
      </w:pPr>
      <w:r>
        <w:t xml:space="preserve"> </w:t>
      </w:r>
    </w:p>
    <w:p w:rsidR="002D029B" w:rsidRDefault="002D029B" w:rsidP="00E86B01">
      <w:pPr>
        <w:pStyle w:val="2"/>
        <w:ind w:firstLine="567"/>
        <w:jc w:val="center"/>
      </w:pPr>
      <w:r w:rsidRPr="00480FFB">
        <w:t xml:space="preserve">Директор закладу                          </w:t>
      </w:r>
      <w:r>
        <w:t xml:space="preserve">                  </w:t>
      </w:r>
      <w:r w:rsidR="00011951">
        <w:t>С.</w:t>
      </w:r>
      <w:r>
        <w:t xml:space="preserve"> Резнік </w:t>
      </w: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8E0729">
      <w:pPr>
        <w:pStyle w:val="2"/>
        <w:ind w:firstLine="567"/>
        <w:jc w:val="right"/>
        <w:rPr>
          <w:color w:val="2A2928"/>
        </w:rPr>
      </w:pPr>
      <w:r>
        <w:rPr>
          <w:color w:val="2A2928"/>
        </w:rPr>
        <w:t>Додаток1</w:t>
      </w:r>
    </w:p>
    <w:p w:rsidR="00011951" w:rsidRDefault="00011951" w:rsidP="008E0729">
      <w:pPr>
        <w:pStyle w:val="2"/>
        <w:ind w:firstLine="567"/>
        <w:jc w:val="right"/>
        <w:rPr>
          <w:color w:val="2A2928"/>
        </w:rPr>
      </w:pPr>
    </w:p>
    <w:p w:rsidR="00011951" w:rsidRPr="00011951" w:rsidRDefault="00011951" w:rsidP="00011951">
      <w:pPr>
        <w:pStyle w:val="2"/>
        <w:ind w:firstLine="567"/>
        <w:jc w:val="center"/>
        <w:rPr>
          <w:b/>
          <w:i/>
          <w:sz w:val="32"/>
          <w:szCs w:val="32"/>
          <w:lang w:eastAsia="uk-UA"/>
        </w:rPr>
      </w:pPr>
      <w:r w:rsidRPr="00011951">
        <w:rPr>
          <w:b/>
          <w:i/>
          <w:sz w:val="32"/>
          <w:szCs w:val="32"/>
          <w:lang w:eastAsia="uk-UA"/>
        </w:rPr>
        <w:t>Г</w:t>
      </w:r>
      <w:r w:rsidRPr="00011951">
        <w:rPr>
          <w:b/>
          <w:i/>
          <w:sz w:val="32"/>
          <w:szCs w:val="32"/>
          <w:lang w:eastAsia="uk-UA"/>
        </w:rPr>
        <w:t xml:space="preserve">рафік видачі випускникам 9-х класів </w:t>
      </w:r>
    </w:p>
    <w:p w:rsidR="00011951" w:rsidRPr="00011951" w:rsidRDefault="00011951" w:rsidP="00011951">
      <w:pPr>
        <w:pStyle w:val="2"/>
        <w:ind w:firstLine="567"/>
        <w:jc w:val="center"/>
        <w:rPr>
          <w:b/>
          <w:i/>
          <w:color w:val="2A2928"/>
          <w:sz w:val="32"/>
          <w:szCs w:val="32"/>
        </w:rPr>
      </w:pPr>
      <w:proofErr w:type="spellStart"/>
      <w:r w:rsidRPr="00011951">
        <w:rPr>
          <w:b/>
          <w:i/>
          <w:sz w:val="32"/>
          <w:szCs w:val="32"/>
          <w:lang w:eastAsia="uk-UA"/>
        </w:rPr>
        <w:t>свідоцтв</w:t>
      </w:r>
      <w:proofErr w:type="spellEnd"/>
      <w:r w:rsidRPr="00011951">
        <w:rPr>
          <w:b/>
          <w:i/>
          <w:sz w:val="32"/>
          <w:szCs w:val="32"/>
          <w:lang w:eastAsia="uk-UA"/>
        </w:rPr>
        <w:t xml:space="preserve"> про здобуття базової середньої освіти</w:t>
      </w:r>
    </w:p>
    <w:p w:rsidR="008E0729" w:rsidRDefault="008E0729" w:rsidP="008E0729">
      <w:pPr>
        <w:pStyle w:val="2"/>
        <w:ind w:firstLine="567"/>
        <w:jc w:val="right"/>
        <w:rPr>
          <w:color w:val="2A29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"/>
        <w:gridCol w:w="2189"/>
        <w:gridCol w:w="1882"/>
        <w:gridCol w:w="2132"/>
        <w:gridCol w:w="2491"/>
      </w:tblGrid>
      <w:tr w:rsidR="00011951" w:rsidTr="00011951">
        <w:tc>
          <w:tcPr>
            <w:tcW w:w="651" w:type="dxa"/>
            <w:vAlign w:val="center"/>
          </w:tcPr>
          <w:p w:rsidR="00011951" w:rsidRPr="006A4E0F" w:rsidRDefault="00011951" w:rsidP="006A4E0F">
            <w:pPr>
              <w:pStyle w:val="2"/>
              <w:ind w:firstLine="0"/>
              <w:jc w:val="center"/>
              <w:rPr>
                <w:b/>
                <w:i/>
                <w:color w:val="2A2928"/>
              </w:rPr>
            </w:pPr>
            <w:r w:rsidRPr="006A4E0F">
              <w:rPr>
                <w:b/>
                <w:i/>
                <w:color w:val="2A2928"/>
              </w:rPr>
              <w:t>№ з/п</w:t>
            </w:r>
          </w:p>
        </w:tc>
        <w:tc>
          <w:tcPr>
            <w:tcW w:w="2189" w:type="dxa"/>
            <w:vAlign w:val="center"/>
          </w:tcPr>
          <w:p w:rsidR="00011951" w:rsidRPr="006A4E0F" w:rsidRDefault="00011951" w:rsidP="006A4E0F">
            <w:pPr>
              <w:pStyle w:val="2"/>
              <w:ind w:firstLine="0"/>
              <w:jc w:val="center"/>
              <w:rPr>
                <w:b/>
                <w:i/>
                <w:color w:val="2A2928"/>
              </w:rPr>
            </w:pPr>
            <w:r>
              <w:rPr>
                <w:b/>
                <w:i/>
                <w:color w:val="2A2928"/>
              </w:rPr>
              <w:t>Клас</w:t>
            </w:r>
          </w:p>
        </w:tc>
        <w:tc>
          <w:tcPr>
            <w:tcW w:w="1882" w:type="dxa"/>
            <w:vAlign w:val="center"/>
          </w:tcPr>
          <w:p w:rsidR="00011951" w:rsidRDefault="00011951" w:rsidP="006A4E0F">
            <w:pPr>
              <w:pStyle w:val="2"/>
              <w:ind w:firstLine="0"/>
              <w:jc w:val="center"/>
              <w:rPr>
                <w:b/>
                <w:i/>
                <w:color w:val="2A2928"/>
              </w:rPr>
            </w:pPr>
            <w:r>
              <w:rPr>
                <w:b/>
                <w:i/>
                <w:color w:val="2A2928"/>
              </w:rPr>
              <w:t>Дата</w:t>
            </w:r>
          </w:p>
        </w:tc>
        <w:tc>
          <w:tcPr>
            <w:tcW w:w="2132" w:type="dxa"/>
            <w:vAlign w:val="center"/>
          </w:tcPr>
          <w:p w:rsidR="00011951" w:rsidRPr="006A4E0F" w:rsidRDefault="00011951" w:rsidP="006A4E0F">
            <w:pPr>
              <w:pStyle w:val="2"/>
              <w:ind w:firstLine="0"/>
              <w:jc w:val="center"/>
              <w:rPr>
                <w:b/>
                <w:i/>
                <w:color w:val="2A2928"/>
              </w:rPr>
            </w:pPr>
            <w:r>
              <w:rPr>
                <w:b/>
                <w:i/>
                <w:color w:val="2A2928"/>
              </w:rPr>
              <w:t>Час</w:t>
            </w:r>
          </w:p>
        </w:tc>
        <w:tc>
          <w:tcPr>
            <w:tcW w:w="2491" w:type="dxa"/>
            <w:vAlign w:val="center"/>
          </w:tcPr>
          <w:p w:rsidR="00011951" w:rsidRPr="006A4E0F" w:rsidRDefault="00011951" w:rsidP="006A4E0F">
            <w:pPr>
              <w:pStyle w:val="2"/>
              <w:ind w:firstLine="0"/>
              <w:jc w:val="center"/>
              <w:rPr>
                <w:b/>
                <w:i/>
                <w:color w:val="2A2928"/>
              </w:rPr>
            </w:pPr>
            <w:r w:rsidRPr="006A4E0F">
              <w:rPr>
                <w:b/>
                <w:i/>
                <w:color w:val="2A2928"/>
              </w:rPr>
              <w:t>Відповідальні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</w:t>
            </w:r>
          </w:p>
        </w:tc>
        <w:tc>
          <w:tcPr>
            <w:tcW w:w="2189" w:type="dxa"/>
          </w:tcPr>
          <w:p w:rsidR="00011951" w:rsidRDefault="00011951" w:rsidP="008E0729">
            <w:pPr>
              <w:pStyle w:val="2"/>
              <w:ind w:firstLine="0"/>
              <w:jc w:val="left"/>
              <w:rPr>
                <w:color w:val="2A2928"/>
              </w:rPr>
            </w:pPr>
            <w:r>
              <w:rPr>
                <w:color w:val="2A2928"/>
              </w:rPr>
              <w:t>І група 9-Б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09.30</w:t>
            </w:r>
          </w:p>
        </w:tc>
        <w:tc>
          <w:tcPr>
            <w:tcW w:w="249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proofErr w:type="spellStart"/>
            <w:r>
              <w:rPr>
                <w:color w:val="2A2928"/>
              </w:rPr>
              <w:t>Каспрова</w:t>
            </w:r>
            <w:proofErr w:type="spellEnd"/>
            <w:r>
              <w:rPr>
                <w:color w:val="2A2928"/>
              </w:rPr>
              <w:t xml:space="preserve"> Г.П.</w:t>
            </w:r>
          </w:p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Мартинюк О.В.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2</w:t>
            </w:r>
          </w:p>
        </w:tc>
        <w:tc>
          <w:tcPr>
            <w:tcW w:w="2189" w:type="dxa"/>
          </w:tcPr>
          <w:p w:rsidR="00011951" w:rsidRDefault="00011951" w:rsidP="00011951">
            <w:pPr>
              <w:pStyle w:val="2"/>
              <w:ind w:firstLine="0"/>
              <w:jc w:val="left"/>
              <w:rPr>
                <w:color w:val="2A2928"/>
              </w:rPr>
            </w:pPr>
            <w:r>
              <w:rPr>
                <w:color w:val="2A2928"/>
              </w:rPr>
              <w:t>І</w:t>
            </w:r>
            <w:r>
              <w:rPr>
                <w:color w:val="2A2928"/>
              </w:rPr>
              <w:t>І</w:t>
            </w:r>
            <w:r>
              <w:rPr>
                <w:color w:val="2A2928"/>
              </w:rPr>
              <w:t xml:space="preserve"> група 9-Б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10.30</w:t>
            </w:r>
          </w:p>
        </w:tc>
        <w:tc>
          <w:tcPr>
            <w:tcW w:w="249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proofErr w:type="spellStart"/>
            <w:r>
              <w:rPr>
                <w:color w:val="2A2928"/>
              </w:rPr>
              <w:t>Каспрова</w:t>
            </w:r>
            <w:proofErr w:type="spellEnd"/>
            <w:r>
              <w:rPr>
                <w:color w:val="2A2928"/>
              </w:rPr>
              <w:t xml:space="preserve"> Г.П.</w:t>
            </w:r>
          </w:p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Мартинюк О.В.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3</w:t>
            </w:r>
          </w:p>
        </w:tc>
        <w:tc>
          <w:tcPr>
            <w:tcW w:w="2189" w:type="dxa"/>
          </w:tcPr>
          <w:p w:rsidR="00011951" w:rsidRDefault="00011951" w:rsidP="00011951">
            <w:pPr>
              <w:pStyle w:val="2"/>
              <w:ind w:firstLine="0"/>
              <w:jc w:val="left"/>
              <w:rPr>
                <w:color w:val="2A2928"/>
              </w:rPr>
            </w:pPr>
            <w:r>
              <w:rPr>
                <w:color w:val="2A2928"/>
              </w:rPr>
              <w:t>І група 9-</w:t>
            </w:r>
            <w:r>
              <w:rPr>
                <w:color w:val="2A2928"/>
              </w:rPr>
              <w:t>В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11.30</w:t>
            </w:r>
          </w:p>
        </w:tc>
        <w:tc>
          <w:tcPr>
            <w:tcW w:w="249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proofErr w:type="spellStart"/>
            <w:r>
              <w:rPr>
                <w:color w:val="2A2928"/>
              </w:rPr>
              <w:t>Каспрова</w:t>
            </w:r>
            <w:proofErr w:type="spellEnd"/>
            <w:r>
              <w:rPr>
                <w:color w:val="2A2928"/>
              </w:rPr>
              <w:t xml:space="preserve"> Г.П.</w:t>
            </w:r>
          </w:p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Гуменюк Л.В.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4</w:t>
            </w:r>
          </w:p>
        </w:tc>
        <w:tc>
          <w:tcPr>
            <w:tcW w:w="2189" w:type="dxa"/>
          </w:tcPr>
          <w:p w:rsidR="00011951" w:rsidRPr="00011951" w:rsidRDefault="00011951" w:rsidP="00011951">
            <w:pPr>
              <w:rPr>
                <w:b w:val="0"/>
                <w:lang w:val="uk-UA"/>
              </w:rPr>
            </w:pPr>
            <w:r w:rsidRPr="00011951">
              <w:rPr>
                <w:b w:val="0"/>
                <w:color w:val="2A2928"/>
              </w:rPr>
              <w:t>І</w:t>
            </w:r>
            <w:r>
              <w:rPr>
                <w:b w:val="0"/>
                <w:color w:val="2A2928"/>
                <w:lang w:val="uk-UA"/>
              </w:rPr>
              <w:t>І</w:t>
            </w:r>
            <w:r w:rsidRPr="00011951">
              <w:rPr>
                <w:b w:val="0"/>
                <w:color w:val="2A2928"/>
              </w:rPr>
              <w:t xml:space="preserve"> </w:t>
            </w:r>
            <w:proofErr w:type="spellStart"/>
            <w:r w:rsidRPr="00011951">
              <w:rPr>
                <w:b w:val="0"/>
                <w:color w:val="2A2928"/>
              </w:rPr>
              <w:t>група</w:t>
            </w:r>
            <w:proofErr w:type="spellEnd"/>
            <w:r w:rsidRPr="00011951">
              <w:rPr>
                <w:b w:val="0"/>
                <w:color w:val="2A2928"/>
              </w:rPr>
              <w:t xml:space="preserve"> 9-</w:t>
            </w:r>
            <w:r>
              <w:rPr>
                <w:b w:val="0"/>
                <w:color w:val="2A2928"/>
                <w:lang w:val="uk-UA"/>
              </w:rPr>
              <w:t>В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12.30</w:t>
            </w:r>
          </w:p>
        </w:tc>
        <w:tc>
          <w:tcPr>
            <w:tcW w:w="2491" w:type="dxa"/>
          </w:tcPr>
          <w:p w:rsidR="00011951" w:rsidRDefault="00011951" w:rsidP="00011951">
            <w:pPr>
              <w:jc w:val="center"/>
              <w:rPr>
                <w:b w:val="0"/>
                <w:color w:val="2A2928"/>
              </w:rPr>
            </w:pPr>
            <w:proofErr w:type="spellStart"/>
            <w:r w:rsidRPr="00011951">
              <w:rPr>
                <w:b w:val="0"/>
                <w:color w:val="2A2928"/>
              </w:rPr>
              <w:t>Каспрова</w:t>
            </w:r>
            <w:proofErr w:type="spellEnd"/>
            <w:r w:rsidRPr="00011951">
              <w:rPr>
                <w:b w:val="0"/>
                <w:color w:val="2A2928"/>
              </w:rPr>
              <w:t xml:space="preserve"> Г.П.</w:t>
            </w:r>
          </w:p>
          <w:p w:rsidR="00011951" w:rsidRPr="00011951" w:rsidRDefault="00011951" w:rsidP="00011951">
            <w:pPr>
              <w:jc w:val="center"/>
              <w:rPr>
                <w:b w:val="0"/>
              </w:rPr>
            </w:pPr>
            <w:proofErr w:type="spellStart"/>
            <w:r w:rsidRPr="00011951">
              <w:rPr>
                <w:b w:val="0"/>
                <w:color w:val="2A2928"/>
              </w:rPr>
              <w:t>Гуменюк</w:t>
            </w:r>
            <w:proofErr w:type="spellEnd"/>
            <w:r w:rsidRPr="00011951">
              <w:rPr>
                <w:b w:val="0"/>
                <w:color w:val="2A2928"/>
              </w:rPr>
              <w:t xml:space="preserve"> Л.В.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5</w:t>
            </w:r>
          </w:p>
        </w:tc>
        <w:tc>
          <w:tcPr>
            <w:tcW w:w="2189" w:type="dxa"/>
          </w:tcPr>
          <w:p w:rsidR="00011951" w:rsidRPr="00011951" w:rsidRDefault="00011951" w:rsidP="00011951">
            <w:pPr>
              <w:rPr>
                <w:b w:val="0"/>
                <w:lang w:val="uk-UA"/>
              </w:rPr>
            </w:pPr>
            <w:r w:rsidRPr="00011951">
              <w:rPr>
                <w:b w:val="0"/>
                <w:color w:val="2A2928"/>
              </w:rPr>
              <w:t xml:space="preserve">І </w:t>
            </w:r>
            <w:proofErr w:type="spellStart"/>
            <w:r w:rsidRPr="00011951">
              <w:rPr>
                <w:b w:val="0"/>
                <w:color w:val="2A2928"/>
              </w:rPr>
              <w:t>група</w:t>
            </w:r>
            <w:proofErr w:type="spellEnd"/>
            <w:r w:rsidRPr="00011951">
              <w:rPr>
                <w:b w:val="0"/>
                <w:color w:val="2A2928"/>
              </w:rPr>
              <w:t xml:space="preserve"> 9-</w:t>
            </w:r>
            <w:r>
              <w:rPr>
                <w:b w:val="0"/>
                <w:color w:val="2A2928"/>
                <w:lang w:val="uk-UA"/>
              </w:rPr>
              <w:t>Г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09.30</w:t>
            </w:r>
          </w:p>
        </w:tc>
        <w:tc>
          <w:tcPr>
            <w:tcW w:w="2491" w:type="dxa"/>
          </w:tcPr>
          <w:p w:rsidR="00011951" w:rsidRDefault="00011951" w:rsidP="00011951">
            <w:pPr>
              <w:jc w:val="center"/>
              <w:rPr>
                <w:b w:val="0"/>
                <w:color w:val="2A2928"/>
              </w:rPr>
            </w:pPr>
            <w:proofErr w:type="spellStart"/>
            <w:r w:rsidRPr="00011951">
              <w:rPr>
                <w:b w:val="0"/>
                <w:color w:val="2A2928"/>
              </w:rPr>
              <w:t>Каспрова</w:t>
            </w:r>
            <w:proofErr w:type="spellEnd"/>
            <w:r w:rsidRPr="00011951">
              <w:rPr>
                <w:b w:val="0"/>
                <w:color w:val="2A2928"/>
              </w:rPr>
              <w:t xml:space="preserve"> Г.П.</w:t>
            </w:r>
          </w:p>
          <w:p w:rsidR="00011951" w:rsidRPr="00011951" w:rsidRDefault="00011951" w:rsidP="00011951">
            <w:pPr>
              <w:jc w:val="center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Любчак</w:t>
            </w:r>
            <w:proofErr w:type="spellEnd"/>
            <w:r>
              <w:rPr>
                <w:b w:val="0"/>
                <w:lang w:val="uk-UA"/>
              </w:rPr>
              <w:t xml:space="preserve"> Н.В.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6</w:t>
            </w:r>
          </w:p>
        </w:tc>
        <w:tc>
          <w:tcPr>
            <w:tcW w:w="2189" w:type="dxa"/>
          </w:tcPr>
          <w:p w:rsidR="00011951" w:rsidRPr="00011951" w:rsidRDefault="00011951" w:rsidP="00011951">
            <w:pPr>
              <w:rPr>
                <w:b w:val="0"/>
                <w:lang w:val="uk-UA"/>
              </w:rPr>
            </w:pPr>
            <w:r w:rsidRPr="00011951">
              <w:rPr>
                <w:b w:val="0"/>
                <w:color w:val="2A2928"/>
              </w:rPr>
              <w:t>І</w:t>
            </w:r>
            <w:r>
              <w:rPr>
                <w:b w:val="0"/>
                <w:color w:val="2A2928"/>
                <w:lang w:val="uk-UA"/>
              </w:rPr>
              <w:t>І</w:t>
            </w:r>
            <w:r w:rsidRPr="00011951">
              <w:rPr>
                <w:b w:val="0"/>
                <w:color w:val="2A2928"/>
              </w:rPr>
              <w:t xml:space="preserve"> </w:t>
            </w:r>
            <w:proofErr w:type="spellStart"/>
            <w:r w:rsidRPr="00011951">
              <w:rPr>
                <w:b w:val="0"/>
                <w:color w:val="2A2928"/>
              </w:rPr>
              <w:t>група</w:t>
            </w:r>
            <w:proofErr w:type="spellEnd"/>
            <w:r w:rsidRPr="00011951">
              <w:rPr>
                <w:b w:val="0"/>
                <w:color w:val="2A2928"/>
              </w:rPr>
              <w:t xml:space="preserve"> 9-</w:t>
            </w:r>
            <w:r>
              <w:rPr>
                <w:b w:val="0"/>
                <w:color w:val="2A2928"/>
                <w:lang w:val="uk-UA"/>
              </w:rPr>
              <w:t>Г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10.30</w:t>
            </w:r>
          </w:p>
        </w:tc>
        <w:tc>
          <w:tcPr>
            <w:tcW w:w="2491" w:type="dxa"/>
          </w:tcPr>
          <w:p w:rsidR="00011951" w:rsidRDefault="00011951" w:rsidP="00011951">
            <w:pPr>
              <w:jc w:val="center"/>
              <w:rPr>
                <w:b w:val="0"/>
                <w:color w:val="2A2928"/>
              </w:rPr>
            </w:pPr>
            <w:proofErr w:type="spellStart"/>
            <w:r w:rsidRPr="00011951">
              <w:rPr>
                <w:b w:val="0"/>
                <w:color w:val="2A2928"/>
              </w:rPr>
              <w:t>Каспрова</w:t>
            </w:r>
            <w:proofErr w:type="spellEnd"/>
            <w:r w:rsidRPr="00011951">
              <w:rPr>
                <w:b w:val="0"/>
                <w:color w:val="2A2928"/>
              </w:rPr>
              <w:t xml:space="preserve"> Г.П.</w:t>
            </w:r>
          </w:p>
          <w:p w:rsidR="00011951" w:rsidRPr="00011951" w:rsidRDefault="00011951" w:rsidP="00011951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  <w:lang w:val="uk-UA"/>
              </w:rPr>
              <w:t>Любчак</w:t>
            </w:r>
            <w:proofErr w:type="spellEnd"/>
            <w:r>
              <w:rPr>
                <w:b w:val="0"/>
                <w:lang w:val="uk-UA"/>
              </w:rPr>
              <w:t xml:space="preserve"> Н.В.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7</w:t>
            </w:r>
          </w:p>
        </w:tc>
        <w:tc>
          <w:tcPr>
            <w:tcW w:w="2189" w:type="dxa"/>
          </w:tcPr>
          <w:p w:rsidR="00011951" w:rsidRPr="00011951" w:rsidRDefault="00011951" w:rsidP="00011951">
            <w:pPr>
              <w:rPr>
                <w:b w:val="0"/>
                <w:lang w:val="uk-UA"/>
              </w:rPr>
            </w:pPr>
            <w:r w:rsidRPr="00011951">
              <w:rPr>
                <w:b w:val="0"/>
                <w:color w:val="2A2928"/>
              </w:rPr>
              <w:t xml:space="preserve">І </w:t>
            </w:r>
            <w:proofErr w:type="spellStart"/>
            <w:r w:rsidRPr="00011951">
              <w:rPr>
                <w:b w:val="0"/>
                <w:color w:val="2A2928"/>
              </w:rPr>
              <w:t>група</w:t>
            </w:r>
            <w:proofErr w:type="spellEnd"/>
            <w:r w:rsidRPr="00011951">
              <w:rPr>
                <w:b w:val="0"/>
                <w:color w:val="2A2928"/>
              </w:rPr>
              <w:t xml:space="preserve"> 9-</w:t>
            </w:r>
            <w:r>
              <w:rPr>
                <w:b w:val="0"/>
                <w:color w:val="2A2928"/>
                <w:lang w:val="uk-UA"/>
              </w:rPr>
              <w:t>Д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11.30</w:t>
            </w:r>
          </w:p>
        </w:tc>
        <w:tc>
          <w:tcPr>
            <w:tcW w:w="2491" w:type="dxa"/>
          </w:tcPr>
          <w:p w:rsidR="00011951" w:rsidRDefault="00011951" w:rsidP="00011951">
            <w:pPr>
              <w:jc w:val="center"/>
              <w:rPr>
                <w:b w:val="0"/>
                <w:color w:val="2A2928"/>
              </w:rPr>
            </w:pPr>
            <w:proofErr w:type="spellStart"/>
            <w:r w:rsidRPr="00011951">
              <w:rPr>
                <w:b w:val="0"/>
                <w:color w:val="2A2928"/>
              </w:rPr>
              <w:t>Каспрова</w:t>
            </w:r>
            <w:proofErr w:type="spellEnd"/>
            <w:r w:rsidRPr="00011951">
              <w:rPr>
                <w:b w:val="0"/>
                <w:color w:val="2A2928"/>
              </w:rPr>
              <w:t xml:space="preserve"> Г.П.</w:t>
            </w:r>
          </w:p>
          <w:p w:rsidR="00011951" w:rsidRPr="00011951" w:rsidRDefault="00011951" w:rsidP="00011951">
            <w:pPr>
              <w:jc w:val="center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Мазуровська</w:t>
            </w:r>
            <w:proofErr w:type="spellEnd"/>
            <w:r>
              <w:rPr>
                <w:b w:val="0"/>
                <w:lang w:val="uk-UA"/>
              </w:rPr>
              <w:t xml:space="preserve"> О.В.</w:t>
            </w:r>
          </w:p>
        </w:tc>
      </w:tr>
      <w:tr w:rsidR="00011951" w:rsidTr="00011951">
        <w:tc>
          <w:tcPr>
            <w:tcW w:w="651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8</w:t>
            </w:r>
          </w:p>
        </w:tc>
        <w:tc>
          <w:tcPr>
            <w:tcW w:w="2189" w:type="dxa"/>
          </w:tcPr>
          <w:p w:rsidR="00011951" w:rsidRPr="00011951" w:rsidRDefault="00011951" w:rsidP="00011951">
            <w:pPr>
              <w:rPr>
                <w:b w:val="0"/>
                <w:lang w:val="uk-UA"/>
              </w:rPr>
            </w:pPr>
            <w:r w:rsidRPr="00011951">
              <w:rPr>
                <w:b w:val="0"/>
                <w:color w:val="2A2928"/>
              </w:rPr>
              <w:t>І</w:t>
            </w:r>
            <w:r>
              <w:rPr>
                <w:b w:val="0"/>
                <w:color w:val="2A2928"/>
                <w:lang w:val="uk-UA"/>
              </w:rPr>
              <w:t>І</w:t>
            </w:r>
            <w:r w:rsidRPr="00011951">
              <w:rPr>
                <w:b w:val="0"/>
                <w:color w:val="2A2928"/>
              </w:rPr>
              <w:t xml:space="preserve"> </w:t>
            </w:r>
            <w:proofErr w:type="spellStart"/>
            <w:r w:rsidRPr="00011951">
              <w:rPr>
                <w:b w:val="0"/>
                <w:color w:val="2A2928"/>
              </w:rPr>
              <w:t>група</w:t>
            </w:r>
            <w:proofErr w:type="spellEnd"/>
            <w:r w:rsidRPr="00011951">
              <w:rPr>
                <w:b w:val="0"/>
                <w:color w:val="2A2928"/>
              </w:rPr>
              <w:t xml:space="preserve"> 9-</w:t>
            </w:r>
            <w:r>
              <w:rPr>
                <w:b w:val="0"/>
                <w:color w:val="2A2928"/>
                <w:lang w:val="uk-UA"/>
              </w:rPr>
              <w:t>Д</w:t>
            </w:r>
          </w:p>
        </w:tc>
        <w:tc>
          <w:tcPr>
            <w:tcW w:w="188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12.06.2020</w:t>
            </w:r>
          </w:p>
        </w:tc>
        <w:tc>
          <w:tcPr>
            <w:tcW w:w="2132" w:type="dxa"/>
          </w:tcPr>
          <w:p w:rsidR="00011951" w:rsidRDefault="00011951" w:rsidP="00011951">
            <w:pPr>
              <w:pStyle w:val="2"/>
              <w:ind w:firstLine="0"/>
              <w:jc w:val="center"/>
              <w:rPr>
                <w:color w:val="2A2928"/>
              </w:rPr>
            </w:pPr>
            <w:r>
              <w:rPr>
                <w:color w:val="2A2928"/>
              </w:rPr>
              <w:t>12.30</w:t>
            </w:r>
          </w:p>
        </w:tc>
        <w:tc>
          <w:tcPr>
            <w:tcW w:w="2491" w:type="dxa"/>
          </w:tcPr>
          <w:p w:rsidR="00011951" w:rsidRDefault="00011951" w:rsidP="00011951">
            <w:pPr>
              <w:jc w:val="center"/>
              <w:rPr>
                <w:b w:val="0"/>
                <w:color w:val="2A2928"/>
              </w:rPr>
            </w:pPr>
            <w:proofErr w:type="spellStart"/>
            <w:r w:rsidRPr="00011951">
              <w:rPr>
                <w:b w:val="0"/>
                <w:color w:val="2A2928"/>
              </w:rPr>
              <w:t>Каспрова</w:t>
            </w:r>
            <w:proofErr w:type="spellEnd"/>
            <w:r w:rsidRPr="00011951">
              <w:rPr>
                <w:b w:val="0"/>
                <w:color w:val="2A2928"/>
              </w:rPr>
              <w:t xml:space="preserve"> Г.П.</w:t>
            </w:r>
          </w:p>
          <w:p w:rsidR="00011951" w:rsidRPr="00011951" w:rsidRDefault="00011951" w:rsidP="00011951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  <w:lang w:val="uk-UA"/>
              </w:rPr>
              <w:t>Мазуровська</w:t>
            </w:r>
            <w:proofErr w:type="spellEnd"/>
            <w:r>
              <w:rPr>
                <w:b w:val="0"/>
                <w:lang w:val="uk-UA"/>
              </w:rPr>
              <w:t xml:space="preserve"> О.В.</w:t>
            </w:r>
          </w:p>
        </w:tc>
      </w:tr>
    </w:tbl>
    <w:p w:rsidR="008E0729" w:rsidRDefault="008E0729" w:rsidP="008E0729">
      <w:pPr>
        <w:pStyle w:val="2"/>
        <w:ind w:firstLine="567"/>
        <w:jc w:val="left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p w:rsidR="008E0729" w:rsidRDefault="008E0729" w:rsidP="00E86B01">
      <w:pPr>
        <w:pStyle w:val="2"/>
        <w:ind w:firstLine="567"/>
        <w:jc w:val="center"/>
        <w:rPr>
          <w:color w:val="2A2928"/>
        </w:rPr>
      </w:pPr>
    </w:p>
    <w:sectPr w:rsidR="008E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09A"/>
    <w:multiLevelType w:val="hybridMultilevel"/>
    <w:tmpl w:val="8CA055C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0E6B4876"/>
    <w:multiLevelType w:val="multilevel"/>
    <w:tmpl w:val="334AFB2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0D86385"/>
    <w:multiLevelType w:val="multilevel"/>
    <w:tmpl w:val="5288B1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DEC22E2"/>
    <w:multiLevelType w:val="multilevel"/>
    <w:tmpl w:val="BB5665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352E7392"/>
    <w:multiLevelType w:val="multilevel"/>
    <w:tmpl w:val="E774DB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46BC66BB"/>
    <w:multiLevelType w:val="multilevel"/>
    <w:tmpl w:val="E9BEC63A"/>
    <w:lvl w:ilvl="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8" w:hanging="2160"/>
      </w:pPr>
      <w:rPr>
        <w:rFonts w:hint="default"/>
      </w:rPr>
    </w:lvl>
  </w:abstractNum>
  <w:abstractNum w:abstractNumId="6" w15:restartNumberingAfterBreak="0">
    <w:nsid w:val="4C034D52"/>
    <w:multiLevelType w:val="hybridMultilevel"/>
    <w:tmpl w:val="4050CF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FE7DD6"/>
    <w:multiLevelType w:val="hybridMultilevel"/>
    <w:tmpl w:val="16BEDFA0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D148D"/>
    <w:multiLevelType w:val="multilevel"/>
    <w:tmpl w:val="5D2864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940323C"/>
    <w:multiLevelType w:val="hybridMultilevel"/>
    <w:tmpl w:val="ED661C3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1A14F8"/>
    <w:multiLevelType w:val="hybridMultilevel"/>
    <w:tmpl w:val="494449E4"/>
    <w:lvl w:ilvl="0" w:tplc="0419000D">
      <w:start w:val="1"/>
      <w:numFmt w:val="bullet"/>
      <w:lvlText w:val=""/>
      <w:lvlJc w:val="left"/>
      <w:pPr>
        <w:ind w:left="1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11" w15:restartNumberingAfterBreak="0">
    <w:nsid w:val="7FB64F2B"/>
    <w:multiLevelType w:val="hybridMultilevel"/>
    <w:tmpl w:val="62D4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18"/>
    <w:rsid w:val="00011951"/>
    <w:rsid w:val="0004467C"/>
    <w:rsid w:val="00261614"/>
    <w:rsid w:val="002D029B"/>
    <w:rsid w:val="0042264B"/>
    <w:rsid w:val="00430D1B"/>
    <w:rsid w:val="00471751"/>
    <w:rsid w:val="005E6039"/>
    <w:rsid w:val="00613897"/>
    <w:rsid w:val="006A4E0F"/>
    <w:rsid w:val="006C12ED"/>
    <w:rsid w:val="00772506"/>
    <w:rsid w:val="007F263E"/>
    <w:rsid w:val="0080045D"/>
    <w:rsid w:val="0081171B"/>
    <w:rsid w:val="00896C03"/>
    <w:rsid w:val="008E0729"/>
    <w:rsid w:val="009B6302"/>
    <w:rsid w:val="009C3E64"/>
    <w:rsid w:val="00A55994"/>
    <w:rsid w:val="00A56A76"/>
    <w:rsid w:val="00B17470"/>
    <w:rsid w:val="00B67218"/>
    <w:rsid w:val="00B82AC8"/>
    <w:rsid w:val="00C37656"/>
    <w:rsid w:val="00CE5FB0"/>
    <w:rsid w:val="00D11BCE"/>
    <w:rsid w:val="00DD580D"/>
    <w:rsid w:val="00E86B01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69FB"/>
  <w15:chartTrackingRefBased/>
  <w15:docId w15:val="{F14E0ECD-AA33-4BA6-9B4B-8B22341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29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029B"/>
    <w:pPr>
      <w:ind w:firstLine="720"/>
      <w:jc w:val="both"/>
    </w:pPr>
    <w:rPr>
      <w:b w:val="0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2D029B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D029B"/>
    <w:pPr>
      <w:ind w:left="720"/>
      <w:contextualSpacing/>
    </w:pPr>
    <w:rPr>
      <w:b w:val="0"/>
      <w:color w:val="auto"/>
      <w:sz w:val="24"/>
      <w:szCs w:val="24"/>
    </w:rPr>
  </w:style>
  <w:style w:type="table" w:styleId="a4">
    <w:name w:val="Table Grid"/>
    <w:basedOn w:val="a1"/>
    <w:uiPriority w:val="39"/>
    <w:rsid w:val="00DD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2512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15</cp:revision>
  <cp:lastPrinted>2020-04-23T11:12:00Z</cp:lastPrinted>
  <dcterms:created xsi:type="dcterms:W3CDTF">2020-03-13T12:53:00Z</dcterms:created>
  <dcterms:modified xsi:type="dcterms:W3CDTF">2020-04-23T11:17:00Z</dcterms:modified>
</cp:coreProperties>
</file>